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C72" w:rsidRPr="00522106" w:rsidRDefault="006659EB" w:rsidP="00174C72">
      <w:pPr>
        <w:pStyle w:val="1"/>
        <w:spacing w:before="0" w:beforeAutospacing="0" w:after="0" w:afterAutospacing="0"/>
        <w:jc w:val="center"/>
        <w:rPr>
          <w:rFonts w:ascii="黑体" w:eastAsia="黑体" w:hAnsi="黑体" w:cs="Times New Roman"/>
          <w:b w:val="0"/>
          <w:color w:val="auto"/>
          <w:sz w:val="44"/>
          <w:szCs w:val="44"/>
        </w:rPr>
      </w:pPr>
      <w:r>
        <w:rPr>
          <w:rFonts w:ascii="黑体" w:eastAsia="黑体" w:hAnsi="黑体" w:cs="Times New Roman" w:hint="eastAsia"/>
          <w:b w:val="0"/>
          <w:color w:val="auto"/>
          <w:sz w:val="44"/>
          <w:szCs w:val="44"/>
        </w:rPr>
        <w:t>课堂教学</w:t>
      </w:r>
      <w:r w:rsidR="00174C72" w:rsidRPr="00522106">
        <w:rPr>
          <w:rFonts w:ascii="黑体" w:eastAsia="黑体" w:hAnsi="黑体" w:cs="Times New Roman" w:hint="eastAsia"/>
          <w:b w:val="0"/>
          <w:color w:val="auto"/>
          <w:sz w:val="44"/>
          <w:szCs w:val="44"/>
        </w:rPr>
        <w:t xml:space="preserve">设计 </w:t>
      </w:r>
    </w:p>
    <w:tbl>
      <w:tblPr>
        <w:tblStyle w:val="a3"/>
        <w:tblW w:w="0" w:type="auto"/>
        <w:tblLook w:val="01E0" w:firstRow="1" w:lastRow="1" w:firstColumn="1" w:lastColumn="1" w:noHBand="0" w:noVBand="0"/>
      </w:tblPr>
      <w:tblGrid>
        <w:gridCol w:w="1463"/>
        <w:gridCol w:w="3323"/>
        <w:gridCol w:w="1418"/>
        <w:gridCol w:w="2318"/>
      </w:tblGrid>
      <w:tr w:rsidR="00174C72" w:rsidTr="00174C72">
        <w:tc>
          <w:tcPr>
            <w:tcW w:w="8522" w:type="dxa"/>
            <w:gridSpan w:val="4"/>
            <w:shd w:val="clear" w:color="auto" w:fill="CCCCCC"/>
          </w:tcPr>
          <w:p w:rsidR="00174C72" w:rsidRPr="00CB325B" w:rsidRDefault="00174C72" w:rsidP="00174C72">
            <w:pPr>
              <w:spacing w:beforeLines="20" w:before="62" w:afterLines="20" w:after="62"/>
              <w:jc w:val="center"/>
              <w:rPr>
                <w:rFonts w:ascii="黑体" w:eastAsia="黑体" w:hAnsi="黑体"/>
                <w:sz w:val="28"/>
                <w:szCs w:val="28"/>
              </w:rPr>
            </w:pPr>
            <w:r w:rsidRPr="00CB325B">
              <w:rPr>
                <w:rFonts w:ascii="黑体" w:eastAsia="黑体" w:hAnsi="黑体" w:hint="eastAsia"/>
                <w:sz w:val="28"/>
                <w:szCs w:val="28"/>
              </w:rPr>
              <w:t>课</w:t>
            </w:r>
            <w:r>
              <w:rPr>
                <w:rFonts w:ascii="黑体" w:eastAsia="黑体" w:hAnsi="黑体" w:hint="eastAsia"/>
                <w:sz w:val="28"/>
                <w:szCs w:val="28"/>
              </w:rPr>
              <w:t xml:space="preserve"> </w:t>
            </w:r>
            <w:r w:rsidRPr="00CB325B">
              <w:rPr>
                <w:rFonts w:ascii="黑体" w:eastAsia="黑体" w:hAnsi="黑体" w:hint="eastAsia"/>
                <w:sz w:val="28"/>
                <w:szCs w:val="28"/>
              </w:rPr>
              <w:t>程</w:t>
            </w:r>
            <w:r>
              <w:rPr>
                <w:rFonts w:ascii="黑体" w:eastAsia="黑体" w:hAnsi="黑体" w:hint="eastAsia"/>
                <w:sz w:val="28"/>
                <w:szCs w:val="28"/>
              </w:rPr>
              <w:t xml:space="preserve"> </w:t>
            </w:r>
            <w:r w:rsidRPr="00CB325B">
              <w:rPr>
                <w:rFonts w:ascii="黑体" w:eastAsia="黑体" w:hAnsi="黑体" w:hint="eastAsia"/>
                <w:sz w:val="28"/>
                <w:szCs w:val="28"/>
              </w:rPr>
              <w:t>说</w:t>
            </w:r>
            <w:r>
              <w:rPr>
                <w:rFonts w:ascii="黑体" w:eastAsia="黑体" w:hAnsi="黑体" w:hint="eastAsia"/>
                <w:sz w:val="28"/>
                <w:szCs w:val="28"/>
              </w:rPr>
              <w:t xml:space="preserve"> </w:t>
            </w:r>
            <w:r w:rsidRPr="00CB325B">
              <w:rPr>
                <w:rFonts w:ascii="黑体" w:eastAsia="黑体" w:hAnsi="黑体" w:hint="eastAsia"/>
                <w:sz w:val="28"/>
                <w:szCs w:val="28"/>
              </w:rPr>
              <w:t>明</w:t>
            </w:r>
          </w:p>
        </w:tc>
      </w:tr>
      <w:tr w:rsidR="00174C72" w:rsidTr="00F60935">
        <w:trPr>
          <w:trHeight w:val="510"/>
        </w:trPr>
        <w:tc>
          <w:tcPr>
            <w:tcW w:w="1463" w:type="dxa"/>
            <w:vAlign w:val="center"/>
          </w:tcPr>
          <w:p w:rsidR="00174C72" w:rsidRPr="00E6674B" w:rsidRDefault="00174C72" w:rsidP="00174C72">
            <w:pPr>
              <w:rPr>
                <w:szCs w:val="21"/>
              </w:rPr>
            </w:pPr>
            <w:r>
              <w:rPr>
                <w:rFonts w:hint="eastAsia"/>
                <w:szCs w:val="21"/>
              </w:rPr>
              <w:t>授课内容</w:t>
            </w:r>
          </w:p>
        </w:tc>
        <w:tc>
          <w:tcPr>
            <w:tcW w:w="3323" w:type="dxa"/>
            <w:vAlign w:val="center"/>
          </w:tcPr>
          <w:p w:rsidR="00174C72" w:rsidRPr="00E6674B" w:rsidRDefault="0008131D" w:rsidP="00174C72">
            <w:pPr>
              <w:rPr>
                <w:szCs w:val="21"/>
              </w:rPr>
            </w:pPr>
            <w:r>
              <w:rPr>
                <w:rFonts w:hint="eastAsia"/>
                <w:szCs w:val="21"/>
              </w:rPr>
              <w:t>数据模型</w:t>
            </w:r>
          </w:p>
        </w:tc>
        <w:tc>
          <w:tcPr>
            <w:tcW w:w="1418" w:type="dxa"/>
            <w:vAlign w:val="center"/>
          </w:tcPr>
          <w:p w:rsidR="00174C72" w:rsidRPr="00E6674B" w:rsidRDefault="00174C72" w:rsidP="00174C72">
            <w:pPr>
              <w:rPr>
                <w:szCs w:val="21"/>
              </w:rPr>
            </w:pPr>
            <w:r w:rsidRPr="00E6674B">
              <w:rPr>
                <w:rFonts w:hint="eastAsia"/>
                <w:szCs w:val="21"/>
              </w:rPr>
              <w:t>所属课程</w:t>
            </w:r>
          </w:p>
        </w:tc>
        <w:tc>
          <w:tcPr>
            <w:tcW w:w="2318" w:type="dxa"/>
            <w:vAlign w:val="center"/>
          </w:tcPr>
          <w:p w:rsidR="00174C72" w:rsidRPr="00E6674B" w:rsidRDefault="00174C72" w:rsidP="00174C72">
            <w:pPr>
              <w:rPr>
                <w:szCs w:val="21"/>
              </w:rPr>
            </w:pPr>
            <w:r>
              <w:rPr>
                <w:rFonts w:hint="eastAsia"/>
                <w:szCs w:val="21"/>
              </w:rPr>
              <w:t>数据库原理与应用</w:t>
            </w:r>
          </w:p>
        </w:tc>
      </w:tr>
      <w:tr w:rsidR="00174C72" w:rsidTr="00F60935">
        <w:trPr>
          <w:trHeight w:val="510"/>
        </w:trPr>
        <w:tc>
          <w:tcPr>
            <w:tcW w:w="1463" w:type="dxa"/>
            <w:vAlign w:val="center"/>
          </w:tcPr>
          <w:p w:rsidR="00174C72" w:rsidRPr="00E6674B" w:rsidRDefault="0022415B" w:rsidP="00174C72">
            <w:pPr>
              <w:rPr>
                <w:szCs w:val="21"/>
              </w:rPr>
            </w:pPr>
            <w:r>
              <w:rPr>
                <w:rFonts w:hint="eastAsia"/>
                <w:szCs w:val="21"/>
              </w:rPr>
              <w:t>所属学科</w:t>
            </w:r>
          </w:p>
        </w:tc>
        <w:tc>
          <w:tcPr>
            <w:tcW w:w="3323" w:type="dxa"/>
            <w:vAlign w:val="center"/>
          </w:tcPr>
          <w:p w:rsidR="00174C72" w:rsidRPr="00E6674B" w:rsidRDefault="0022415B" w:rsidP="00174C72">
            <w:pPr>
              <w:rPr>
                <w:szCs w:val="21"/>
              </w:rPr>
            </w:pPr>
            <w:r>
              <w:rPr>
                <w:rFonts w:hint="eastAsia"/>
                <w:szCs w:val="21"/>
              </w:rPr>
              <w:t>计算机应用技术</w:t>
            </w:r>
          </w:p>
        </w:tc>
        <w:tc>
          <w:tcPr>
            <w:tcW w:w="1418" w:type="dxa"/>
            <w:vAlign w:val="center"/>
          </w:tcPr>
          <w:p w:rsidR="00174C72" w:rsidRPr="00E6674B" w:rsidRDefault="0022415B" w:rsidP="00174C72">
            <w:pPr>
              <w:rPr>
                <w:szCs w:val="21"/>
              </w:rPr>
            </w:pPr>
            <w:r>
              <w:rPr>
                <w:rFonts w:hint="eastAsia"/>
                <w:szCs w:val="21"/>
              </w:rPr>
              <w:t>所属专业</w:t>
            </w:r>
          </w:p>
        </w:tc>
        <w:tc>
          <w:tcPr>
            <w:tcW w:w="2318" w:type="dxa"/>
            <w:vAlign w:val="center"/>
          </w:tcPr>
          <w:p w:rsidR="00174C72" w:rsidRPr="00E6674B" w:rsidRDefault="0022415B" w:rsidP="00174C72">
            <w:pPr>
              <w:rPr>
                <w:szCs w:val="21"/>
              </w:rPr>
            </w:pPr>
            <w:r>
              <w:rPr>
                <w:rFonts w:hint="eastAsia"/>
                <w:szCs w:val="21"/>
              </w:rPr>
              <w:t>信息管理与信息系统</w:t>
            </w:r>
          </w:p>
        </w:tc>
      </w:tr>
      <w:tr w:rsidR="00174C72" w:rsidTr="00F60935">
        <w:trPr>
          <w:trHeight w:val="510"/>
        </w:trPr>
        <w:tc>
          <w:tcPr>
            <w:tcW w:w="1463" w:type="dxa"/>
            <w:vAlign w:val="center"/>
          </w:tcPr>
          <w:p w:rsidR="00174C72" w:rsidRPr="00E6674B" w:rsidRDefault="0022415B" w:rsidP="00174C72">
            <w:pPr>
              <w:rPr>
                <w:szCs w:val="21"/>
              </w:rPr>
            </w:pPr>
            <w:r>
              <w:rPr>
                <w:rFonts w:hint="eastAsia"/>
                <w:szCs w:val="21"/>
              </w:rPr>
              <w:t>适用对象</w:t>
            </w:r>
          </w:p>
        </w:tc>
        <w:tc>
          <w:tcPr>
            <w:tcW w:w="3323" w:type="dxa"/>
            <w:vAlign w:val="center"/>
          </w:tcPr>
          <w:p w:rsidR="00174C72" w:rsidRPr="00E6674B" w:rsidRDefault="0022415B" w:rsidP="00174C72">
            <w:pPr>
              <w:rPr>
                <w:szCs w:val="21"/>
              </w:rPr>
            </w:pPr>
            <w:r>
              <w:rPr>
                <w:rFonts w:hint="eastAsia"/>
                <w:szCs w:val="21"/>
              </w:rPr>
              <w:t>信息工程学院各专业</w:t>
            </w:r>
            <w:r w:rsidR="00B85553">
              <w:rPr>
                <w:rFonts w:hint="eastAsia"/>
                <w:szCs w:val="21"/>
              </w:rPr>
              <w:t>一、二年级学生</w:t>
            </w:r>
          </w:p>
        </w:tc>
        <w:tc>
          <w:tcPr>
            <w:tcW w:w="1418" w:type="dxa"/>
            <w:vAlign w:val="center"/>
          </w:tcPr>
          <w:p w:rsidR="00174C72" w:rsidRPr="00E6674B" w:rsidRDefault="00174C72" w:rsidP="00174C72">
            <w:pPr>
              <w:rPr>
                <w:szCs w:val="21"/>
              </w:rPr>
            </w:pPr>
            <w:r w:rsidRPr="00E6674B">
              <w:rPr>
                <w:rFonts w:hint="eastAsia"/>
                <w:szCs w:val="21"/>
              </w:rPr>
              <w:t>授课时长</w:t>
            </w:r>
          </w:p>
        </w:tc>
        <w:tc>
          <w:tcPr>
            <w:tcW w:w="2318" w:type="dxa"/>
            <w:vAlign w:val="center"/>
          </w:tcPr>
          <w:p w:rsidR="00174C72" w:rsidRPr="00E6674B" w:rsidRDefault="00174C72" w:rsidP="00174C72">
            <w:pPr>
              <w:rPr>
                <w:szCs w:val="21"/>
              </w:rPr>
            </w:pPr>
            <w:r w:rsidRPr="00E6674B">
              <w:rPr>
                <w:rFonts w:hint="eastAsia"/>
                <w:szCs w:val="21"/>
              </w:rPr>
              <w:t>15</w:t>
            </w:r>
            <w:r w:rsidRPr="00E6674B">
              <w:rPr>
                <w:rFonts w:hint="eastAsia"/>
                <w:szCs w:val="21"/>
              </w:rPr>
              <w:t>分钟</w:t>
            </w:r>
          </w:p>
        </w:tc>
      </w:tr>
      <w:tr w:rsidR="00174C72" w:rsidTr="00F60935">
        <w:trPr>
          <w:trHeight w:val="510"/>
        </w:trPr>
        <w:tc>
          <w:tcPr>
            <w:tcW w:w="1463" w:type="dxa"/>
            <w:vAlign w:val="center"/>
          </w:tcPr>
          <w:p w:rsidR="00174C72" w:rsidRPr="00E6674B" w:rsidRDefault="00174C72" w:rsidP="00174C72">
            <w:pPr>
              <w:rPr>
                <w:szCs w:val="21"/>
              </w:rPr>
            </w:pPr>
            <w:r w:rsidRPr="00E6674B">
              <w:rPr>
                <w:rFonts w:hint="eastAsia"/>
                <w:szCs w:val="21"/>
              </w:rPr>
              <w:t>使用教材</w:t>
            </w:r>
          </w:p>
        </w:tc>
        <w:tc>
          <w:tcPr>
            <w:tcW w:w="7059" w:type="dxa"/>
            <w:gridSpan w:val="3"/>
            <w:vAlign w:val="center"/>
          </w:tcPr>
          <w:p w:rsidR="00174C72" w:rsidRPr="00E6674B" w:rsidRDefault="0022415B" w:rsidP="0022415B">
            <w:pPr>
              <w:rPr>
                <w:szCs w:val="21"/>
              </w:rPr>
            </w:pPr>
            <w:r>
              <w:rPr>
                <w:rFonts w:hint="eastAsia"/>
                <w:szCs w:val="21"/>
              </w:rPr>
              <w:t>王珊、</w:t>
            </w:r>
            <w:proofErr w:type="gramStart"/>
            <w:r>
              <w:rPr>
                <w:rFonts w:hint="eastAsia"/>
                <w:szCs w:val="21"/>
              </w:rPr>
              <w:t>萨</w:t>
            </w:r>
            <w:proofErr w:type="gramEnd"/>
            <w:r>
              <w:rPr>
                <w:rFonts w:hint="eastAsia"/>
                <w:szCs w:val="21"/>
              </w:rPr>
              <w:t>师煊</w:t>
            </w:r>
            <w:r w:rsidR="00174C72" w:rsidRPr="00E6674B">
              <w:rPr>
                <w:szCs w:val="21"/>
              </w:rPr>
              <w:t>主编</w:t>
            </w:r>
            <w:r w:rsidR="00174C72" w:rsidRPr="00E6674B">
              <w:rPr>
                <w:rFonts w:hint="eastAsia"/>
                <w:szCs w:val="21"/>
              </w:rPr>
              <w:t>，</w:t>
            </w:r>
            <w:r w:rsidR="00174C72" w:rsidRPr="00E6674B">
              <w:rPr>
                <w:szCs w:val="21"/>
              </w:rPr>
              <w:t>《</w:t>
            </w:r>
            <w:r>
              <w:rPr>
                <w:rFonts w:hint="eastAsia"/>
                <w:szCs w:val="21"/>
              </w:rPr>
              <w:t>数据库系统概论</w:t>
            </w:r>
            <w:r w:rsidR="00174C72" w:rsidRPr="00E6674B">
              <w:rPr>
                <w:szCs w:val="21"/>
              </w:rPr>
              <w:t>》（第</w:t>
            </w:r>
            <w:r>
              <w:rPr>
                <w:rFonts w:hint="eastAsia"/>
                <w:szCs w:val="21"/>
              </w:rPr>
              <w:t>5</w:t>
            </w:r>
            <w:r w:rsidR="00174C72" w:rsidRPr="00E6674B">
              <w:rPr>
                <w:szCs w:val="21"/>
              </w:rPr>
              <w:t>版），高等教育出版社，</w:t>
            </w:r>
            <w:r w:rsidR="00174C72" w:rsidRPr="00E6674B">
              <w:rPr>
                <w:rFonts w:hint="eastAsia"/>
                <w:szCs w:val="21"/>
              </w:rPr>
              <w:t>20</w:t>
            </w:r>
            <w:r>
              <w:rPr>
                <w:rFonts w:hint="eastAsia"/>
                <w:szCs w:val="21"/>
              </w:rPr>
              <w:t>14</w:t>
            </w:r>
          </w:p>
        </w:tc>
      </w:tr>
      <w:tr w:rsidR="00174C72" w:rsidRPr="00FA4C67" w:rsidTr="00174C72">
        <w:tc>
          <w:tcPr>
            <w:tcW w:w="8522" w:type="dxa"/>
            <w:gridSpan w:val="4"/>
            <w:shd w:val="clear" w:color="auto" w:fill="CCCCCC"/>
          </w:tcPr>
          <w:p w:rsidR="00174C72" w:rsidRPr="00FA4C67" w:rsidRDefault="00174C72" w:rsidP="00174C72">
            <w:pPr>
              <w:spacing w:beforeLines="20" w:before="62" w:afterLines="20" w:after="62"/>
              <w:jc w:val="center"/>
              <w:rPr>
                <w:rFonts w:ascii="黑体" w:eastAsia="黑体" w:hAnsi="黑体"/>
                <w:sz w:val="28"/>
                <w:szCs w:val="28"/>
              </w:rPr>
            </w:pPr>
            <w:r w:rsidRPr="00FA4C67">
              <w:rPr>
                <w:rFonts w:ascii="黑体" w:eastAsia="黑体" w:hAnsi="黑体" w:hint="eastAsia"/>
                <w:sz w:val="28"/>
                <w:szCs w:val="28"/>
              </w:rPr>
              <w:t>教 学 分 析</w:t>
            </w:r>
          </w:p>
        </w:tc>
      </w:tr>
      <w:tr w:rsidR="00174C72" w:rsidRPr="00390C6B" w:rsidTr="00D73C72">
        <w:trPr>
          <w:trHeight w:val="2005"/>
        </w:trPr>
        <w:tc>
          <w:tcPr>
            <w:tcW w:w="1463" w:type="dxa"/>
            <w:vAlign w:val="center"/>
          </w:tcPr>
          <w:p w:rsidR="00174C72" w:rsidRPr="00EB162E" w:rsidRDefault="00174C72" w:rsidP="00CC22C3">
            <w:pPr>
              <w:jc w:val="center"/>
              <w:rPr>
                <w:sz w:val="24"/>
              </w:rPr>
            </w:pPr>
            <w:r w:rsidRPr="00B36847">
              <w:rPr>
                <w:rFonts w:ascii="黑体" w:eastAsia="黑体" w:hAnsi="黑体" w:hint="eastAsia"/>
                <w:sz w:val="24"/>
              </w:rPr>
              <w:t>教学背景</w:t>
            </w:r>
          </w:p>
        </w:tc>
        <w:tc>
          <w:tcPr>
            <w:tcW w:w="7059" w:type="dxa"/>
            <w:gridSpan w:val="3"/>
            <w:vAlign w:val="center"/>
          </w:tcPr>
          <w:p w:rsidR="00292830" w:rsidRDefault="00292830" w:rsidP="00D50785">
            <w:pPr>
              <w:ind w:firstLine="480"/>
              <w:rPr>
                <w:color w:val="000000" w:themeColor="text1"/>
                <w:szCs w:val="21"/>
              </w:rPr>
            </w:pPr>
            <w:r w:rsidRPr="00620026">
              <w:rPr>
                <w:rFonts w:hint="eastAsia"/>
                <w:color w:val="000000" w:themeColor="text1"/>
                <w:szCs w:val="21"/>
              </w:rPr>
              <w:t>《数据库原理与应用》课程是信息工程学院四个专业学生的专业核心课程，该课程对培养学生掌握数据库管理与维护技能，提高信息系统管理职业素养具有重要意义。</w:t>
            </w:r>
            <w:r w:rsidRPr="00620026">
              <w:rPr>
                <w:rFonts w:hAnsi="宋体" w:hint="eastAsia"/>
                <w:color w:val="000000" w:themeColor="text1"/>
                <w:szCs w:val="21"/>
              </w:rPr>
              <w:t>通过本课程的学习，</w:t>
            </w:r>
            <w:r w:rsidRPr="00620026">
              <w:rPr>
                <w:rFonts w:hint="eastAsia"/>
                <w:color w:val="000000" w:themeColor="text1"/>
                <w:szCs w:val="21"/>
              </w:rPr>
              <w:t>使学生系统掌握数据库及数据库系统的基本概念、基本理论和操作技术，具有良好的数据库设计思想，能够为以后开发数据库应用系统奠定基础。</w:t>
            </w:r>
          </w:p>
          <w:p w:rsidR="000309A4" w:rsidRPr="004B093D" w:rsidRDefault="00ED243B" w:rsidP="00D50785">
            <w:pPr>
              <w:ind w:firstLine="480"/>
              <w:rPr>
                <w:szCs w:val="20"/>
              </w:rPr>
            </w:pPr>
            <w:r>
              <w:rPr>
                <w:rFonts w:hint="eastAsia"/>
                <w:szCs w:val="20"/>
              </w:rPr>
              <w:t>授课对象在学习本单元内容之前，已经学习了数据库的基础理论，</w:t>
            </w:r>
            <w:r w:rsidR="00D50785">
              <w:rPr>
                <w:rFonts w:hint="eastAsia"/>
                <w:szCs w:val="20"/>
              </w:rPr>
              <w:t>熟知</w:t>
            </w:r>
            <w:r>
              <w:rPr>
                <w:rFonts w:hint="eastAsia"/>
                <w:szCs w:val="20"/>
              </w:rPr>
              <w:t>关系</w:t>
            </w:r>
            <w:r w:rsidR="002213EC">
              <w:rPr>
                <w:rFonts w:hint="eastAsia"/>
                <w:szCs w:val="20"/>
              </w:rPr>
              <w:t>数据库的</w:t>
            </w:r>
            <w:r w:rsidR="00D50785">
              <w:rPr>
                <w:rFonts w:hint="eastAsia"/>
                <w:szCs w:val="20"/>
              </w:rPr>
              <w:t>相关概念和理论</w:t>
            </w:r>
            <w:r w:rsidR="00191866">
              <w:rPr>
                <w:rFonts w:hint="eastAsia"/>
                <w:szCs w:val="20"/>
              </w:rPr>
              <w:t>，具有信息世界和机器世界相关概念的知识储备。</w:t>
            </w:r>
          </w:p>
        </w:tc>
      </w:tr>
      <w:tr w:rsidR="00174C72" w:rsidRPr="00390C6B" w:rsidTr="00D73C72">
        <w:trPr>
          <w:trHeight w:val="1126"/>
        </w:trPr>
        <w:tc>
          <w:tcPr>
            <w:tcW w:w="1463" w:type="dxa"/>
            <w:vAlign w:val="center"/>
          </w:tcPr>
          <w:p w:rsidR="00174C72" w:rsidRPr="00B36847" w:rsidRDefault="00174C72" w:rsidP="00CC22C3">
            <w:pPr>
              <w:jc w:val="center"/>
              <w:rPr>
                <w:rFonts w:ascii="黑体" w:eastAsia="黑体" w:hAnsi="黑体"/>
                <w:sz w:val="24"/>
              </w:rPr>
            </w:pPr>
            <w:r w:rsidRPr="00B36847">
              <w:rPr>
                <w:rFonts w:ascii="黑体" w:eastAsia="黑体" w:hAnsi="黑体" w:hint="eastAsia"/>
                <w:sz w:val="24"/>
              </w:rPr>
              <w:t>教学目标</w:t>
            </w:r>
          </w:p>
        </w:tc>
        <w:tc>
          <w:tcPr>
            <w:tcW w:w="7059" w:type="dxa"/>
            <w:gridSpan w:val="3"/>
            <w:vAlign w:val="center"/>
          </w:tcPr>
          <w:p w:rsidR="00292830" w:rsidRDefault="00292830" w:rsidP="007D272B">
            <w:pPr>
              <w:ind w:firstLine="480"/>
              <w:rPr>
                <w:szCs w:val="21"/>
              </w:rPr>
            </w:pPr>
            <w:r>
              <w:rPr>
                <w:rFonts w:hint="eastAsia"/>
                <w:szCs w:val="21"/>
              </w:rPr>
              <w:t>认识现实世界、信息世界和机器世界三大世界；</w:t>
            </w:r>
          </w:p>
          <w:p w:rsidR="00292830" w:rsidRDefault="00292830" w:rsidP="007D272B">
            <w:pPr>
              <w:ind w:firstLine="480"/>
              <w:rPr>
                <w:szCs w:val="21"/>
              </w:rPr>
            </w:pPr>
            <w:r>
              <w:rPr>
                <w:rFonts w:hint="eastAsia"/>
                <w:szCs w:val="21"/>
              </w:rPr>
              <w:t>理解概念模型的用途、表示方法；</w:t>
            </w:r>
          </w:p>
          <w:p w:rsidR="00191866" w:rsidRPr="00CB325B" w:rsidRDefault="007D272B" w:rsidP="00292830">
            <w:pPr>
              <w:ind w:firstLine="480"/>
              <w:rPr>
                <w:szCs w:val="21"/>
              </w:rPr>
            </w:pPr>
            <w:r>
              <w:rPr>
                <w:rFonts w:hint="eastAsia"/>
                <w:szCs w:val="21"/>
              </w:rPr>
              <w:t>掌握逻辑模型中组织数据的结构，概念模型向关系模型的转换。</w:t>
            </w:r>
          </w:p>
        </w:tc>
      </w:tr>
      <w:tr w:rsidR="00174C72" w:rsidRPr="00390C6B" w:rsidTr="00292830">
        <w:trPr>
          <w:trHeight w:val="1940"/>
        </w:trPr>
        <w:tc>
          <w:tcPr>
            <w:tcW w:w="1463" w:type="dxa"/>
            <w:vAlign w:val="center"/>
          </w:tcPr>
          <w:p w:rsidR="00174C72" w:rsidRPr="00B36847" w:rsidRDefault="00174C72" w:rsidP="00CC22C3">
            <w:pPr>
              <w:jc w:val="center"/>
              <w:rPr>
                <w:rFonts w:ascii="黑体" w:eastAsia="黑体" w:hAnsi="黑体"/>
                <w:sz w:val="24"/>
              </w:rPr>
            </w:pPr>
            <w:r w:rsidRPr="00B36847">
              <w:rPr>
                <w:rFonts w:ascii="黑体" w:eastAsia="黑体" w:hAnsi="黑体" w:hint="eastAsia"/>
                <w:sz w:val="24"/>
              </w:rPr>
              <w:t>教学内容</w:t>
            </w:r>
          </w:p>
        </w:tc>
        <w:tc>
          <w:tcPr>
            <w:tcW w:w="7059" w:type="dxa"/>
            <w:gridSpan w:val="3"/>
            <w:vAlign w:val="center"/>
          </w:tcPr>
          <w:p w:rsidR="00CF6B71" w:rsidRDefault="007D272B" w:rsidP="00CF6B71">
            <w:pPr>
              <w:ind w:firstLineChars="229" w:firstLine="458"/>
              <w:rPr>
                <w:szCs w:val="21"/>
              </w:rPr>
            </w:pPr>
            <w:r>
              <w:rPr>
                <w:rFonts w:hint="eastAsia"/>
                <w:szCs w:val="21"/>
              </w:rPr>
              <w:t>通过对本校学生、课程、教师、班级</w:t>
            </w:r>
            <w:proofErr w:type="gramStart"/>
            <w:r>
              <w:rPr>
                <w:rFonts w:hint="eastAsia"/>
                <w:szCs w:val="21"/>
              </w:rPr>
              <w:t>等对象</w:t>
            </w:r>
            <w:proofErr w:type="gramEnd"/>
            <w:r>
              <w:rPr>
                <w:rFonts w:hint="eastAsia"/>
                <w:szCs w:val="21"/>
              </w:rPr>
              <w:t>的分析</w:t>
            </w:r>
            <w:r w:rsidR="00CF6B71">
              <w:rPr>
                <w:rFonts w:hint="eastAsia"/>
                <w:szCs w:val="21"/>
              </w:rPr>
              <w:t>，</w:t>
            </w:r>
            <w:r>
              <w:rPr>
                <w:rFonts w:hint="eastAsia"/>
                <w:szCs w:val="21"/>
              </w:rPr>
              <w:t>提出</w:t>
            </w:r>
            <w:r w:rsidR="00500C90">
              <w:rPr>
                <w:rFonts w:hint="eastAsia"/>
                <w:szCs w:val="21"/>
              </w:rPr>
              <w:t>问题：</w:t>
            </w:r>
            <w:r>
              <w:rPr>
                <w:rFonts w:hint="eastAsia"/>
                <w:szCs w:val="21"/>
              </w:rPr>
              <w:t>如何</w:t>
            </w:r>
            <w:r w:rsidR="00500C90">
              <w:rPr>
                <w:rFonts w:hint="eastAsia"/>
                <w:szCs w:val="21"/>
              </w:rPr>
              <w:t>将现实生活中的对象和对象之间的关联抽象成计算机能够存储的数据，从而</w:t>
            </w:r>
            <w:r>
              <w:rPr>
                <w:rFonts w:hint="eastAsia"/>
                <w:szCs w:val="21"/>
              </w:rPr>
              <w:t>展开内容的讲解，</w:t>
            </w:r>
            <w:r w:rsidR="00CF6B71">
              <w:rPr>
                <w:rFonts w:hint="eastAsia"/>
                <w:szCs w:val="21"/>
              </w:rPr>
              <w:t>具体授课内容如下：</w:t>
            </w:r>
          </w:p>
          <w:p w:rsidR="005F5AAC" w:rsidRDefault="005F5AAC" w:rsidP="00B137A9">
            <w:pPr>
              <w:ind w:leftChars="171" w:left="359" w:firstLineChars="50" w:firstLine="100"/>
              <w:rPr>
                <w:szCs w:val="21"/>
              </w:rPr>
            </w:pPr>
            <w:r>
              <w:rPr>
                <w:rFonts w:hint="eastAsia"/>
                <w:szCs w:val="21"/>
              </w:rPr>
              <w:t>1</w:t>
            </w:r>
            <w:r>
              <w:rPr>
                <w:rFonts w:hint="eastAsia"/>
                <w:szCs w:val="21"/>
              </w:rPr>
              <w:t>．</w:t>
            </w:r>
            <w:r w:rsidR="00500C90">
              <w:rPr>
                <w:rFonts w:hint="eastAsia"/>
                <w:szCs w:val="21"/>
              </w:rPr>
              <w:t>信息世界的概念模型以及概念模型的表示方法</w:t>
            </w:r>
            <w:r w:rsidR="00860A7E">
              <w:rPr>
                <w:rFonts w:hint="eastAsia"/>
                <w:szCs w:val="21"/>
              </w:rPr>
              <w:t>；</w:t>
            </w:r>
          </w:p>
          <w:p w:rsidR="00860A7E" w:rsidRDefault="00860A7E" w:rsidP="00B137A9">
            <w:pPr>
              <w:ind w:leftChars="171" w:left="359" w:firstLineChars="50" w:firstLine="100"/>
              <w:rPr>
                <w:szCs w:val="21"/>
              </w:rPr>
            </w:pPr>
            <w:r>
              <w:rPr>
                <w:rFonts w:hint="eastAsia"/>
                <w:szCs w:val="21"/>
              </w:rPr>
              <w:t>2</w:t>
            </w:r>
            <w:r>
              <w:rPr>
                <w:rFonts w:hint="eastAsia"/>
                <w:szCs w:val="21"/>
              </w:rPr>
              <w:t>．</w:t>
            </w:r>
            <w:r w:rsidR="00500C90">
              <w:rPr>
                <w:rFonts w:hint="eastAsia"/>
                <w:szCs w:val="21"/>
              </w:rPr>
              <w:t>机器世界的逻辑模型</w:t>
            </w:r>
            <w:r w:rsidR="00BC62C4">
              <w:rPr>
                <w:rFonts w:hint="eastAsia"/>
                <w:szCs w:val="21"/>
              </w:rPr>
              <w:t>；</w:t>
            </w:r>
          </w:p>
          <w:p w:rsidR="00CF6B71" w:rsidRPr="00CF6B71" w:rsidRDefault="00860A7E" w:rsidP="00500C90">
            <w:pPr>
              <w:ind w:leftChars="171" w:left="359" w:firstLineChars="50" w:firstLine="100"/>
              <w:rPr>
                <w:szCs w:val="21"/>
              </w:rPr>
            </w:pPr>
            <w:r>
              <w:rPr>
                <w:rFonts w:hint="eastAsia"/>
                <w:szCs w:val="21"/>
              </w:rPr>
              <w:t>3</w:t>
            </w:r>
            <w:r>
              <w:rPr>
                <w:rFonts w:hint="eastAsia"/>
                <w:szCs w:val="21"/>
              </w:rPr>
              <w:t>．</w:t>
            </w:r>
            <w:r w:rsidR="00500C90">
              <w:rPr>
                <w:rFonts w:hint="eastAsia"/>
                <w:szCs w:val="21"/>
              </w:rPr>
              <w:t>概念模型向逻辑模型的转换</w:t>
            </w:r>
            <w:r w:rsidR="009B6E5A">
              <w:rPr>
                <w:rFonts w:hint="eastAsia"/>
                <w:szCs w:val="21"/>
              </w:rPr>
              <w:t>。</w:t>
            </w:r>
          </w:p>
        </w:tc>
      </w:tr>
      <w:tr w:rsidR="00174C72" w:rsidRPr="00390C6B" w:rsidTr="005C0FF0">
        <w:trPr>
          <w:trHeight w:val="2535"/>
        </w:trPr>
        <w:tc>
          <w:tcPr>
            <w:tcW w:w="1463" w:type="dxa"/>
            <w:vAlign w:val="center"/>
          </w:tcPr>
          <w:p w:rsidR="00174C72" w:rsidRDefault="00174C72" w:rsidP="00CC22C3">
            <w:pPr>
              <w:jc w:val="center"/>
              <w:rPr>
                <w:rFonts w:ascii="黑体" w:eastAsia="黑体" w:hAnsi="黑体"/>
                <w:sz w:val="24"/>
              </w:rPr>
            </w:pPr>
            <w:r w:rsidRPr="00B36847">
              <w:rPr>
                <w:rFonts w:ascii="黑体" w:eastAsia="黑体" w:hAnsi="黑体" w:hint="eastAsia"/>
                <w:sz w:val="24"/>
              </w:rPr>
              <w:t>教学重点</w:t>
            </w:r>
          </w:p>
          <w:p w:rsidR="00174C72" w:rsidRPr="00B36847" w:rsidRDefault="005C0FF0" w:rsidP="00CC22C3">
            <w:pPr>
              <w:jc w:val="center"/>
              <w:rPr>
                <w:rFonts w:ascii="黑体" w:eastAsia="黑体" w:hAnsi="黑体"/>
                <w:sz w:val="24"/>
              </w:rPr>
            </w:pPr>
            <w:r>
              <w:rPr>
                <w:rFonts w:ascii="黑体" w:eastAsia="黑体" w:hAnsi="黑体" w:hint="eastAsia"/>
                <w:sz w:val="24"/>
              </w:rPr>
              <w:t>与</w:t>
            </w:r>
            <w:r w:rsidR="00174C72" w:rsidRPr="00B36847">
              <w:rPr>
                <w:rFonts w:ascii="黑体" w:eastAsia="黑体" w:hAnsi="黑体" w:hint="eastAsia"/>
                <w:sz w:val="24"/>
              </w:rPr>
              <w:t>难点</w:t>
            </w:r>
            <w:r w:rsidR="00513809">
              <w:rPr>
                <w:rFonts w:ascii="黑体" w:eastAsia="黑体" w:hAnsi="黑体" w:hint="eastAsia"/>
                <w:sz w:val="24"/>
              </w:rPr>
              <w:t>分析</w:t>
            </w:r>
          </w:p>
        </w:tc>
        <w:tc>
          <w:tcPr>
            <w:tcW w:w="7059" w:type="dxa"/>
            <w:gridSpan w:val="3"/>
            <w:vAlign w:val="center"/>
          </w:tcPr>
          <w:p w:rsidR="00500C90" w:rsidRDefault="00FC799D" w:rsidP="00B137A9">
            <w:pPr>
              <w:ind w:firstLineChars="200" w:firstLine="400"/>
              <w:rPr>
                <w:bCs/>
                <w:szCs w:val="21"/>
              </w:rPr>
            </w:pPr>
            <w:r>
              <w:rPr>
                <w:rFonts w:hint="eastAsia"/>
                <w:bCs/>
                <w:szCs w:val="21"/>
              </w:rPr>
              <w:t>1</w:t>
            </w:r>
            <w:r>
              <w:rPr>
                <w:rFonts w:hint="eastAsia"/>
                <w:szCs w:val="21"/>
              </w:rPr>
              <w:t>．</w:t>
            </w:r>
            <w:r w:rsidRPr="00CB325B">
              <w:rPr>
                <w:rFonts w:hint="eastAsia"/>
                <w:bCs/>
                <w:szCs w:val="21"/>
              </w:rPr>
              <w:t>教学重点</w:t>
            </w:r>
            <w:r>
              <w:rPr>
                <w:rFonts w:hint="eastAsia"/>
                <w:bCs/>
                <w:szCs w:val="21"/>
              </w:rPr>
              <w:t>：</w:t>
            </w:r>
            <w:r w:rsidR="00ED4B74">
              <w:rPr>
                <w:rFonts w:hint="eastAsia"/>
                <w:bCs/>
                <w:szCs w:val="21"/>
              </w:rPr>
              <w:t>数据模型有何用途，起到什么作用，理解这两点对学习数据模型起到了画龙点睛的作用，所以讲清楚数据模型主要用来做什么是本单元的教学</w:t>
            </w:r>
            <w:r w:rsidR="00ED4B74" w:rsidRPr="005C0FF0">
              <w:rPr>
                <w:rFonts w:ascii="黑体" w:eastAsia="黑体" w:hAnsi="黑体" w:hint="eastAsia"/>
                <w:b/>
                <w:bCs/>
                <w:szCs w:val="21"/>
              </w:rPr>
              <w:t>重点</w:t>
            </w:r>
            <w:r w:rsidR="00ED4B74">
              <w:rPr>
                <w:rFonts w:hint="eastAsia"/>
                <w:bCs/>
                <w:szCs w:val="21"/>
              </w:rPr>
              <w:t>之一，同时现实世界如何在信息世界和机器世界抽象是本单元的教学另一个</w:t>
            </w:r>
            <w:r w:rsidR="00ED4B74" w:rsidRPr="005C0FF0">
              <w:rPr>
                <w:rFonts w:ascii="黑体" w:eastAsia="黑体" w:hAnsi="黑体" w:hint="eastAsia"/>
                <w:b/>
                <w:bCs/>
                <w:szCs w:val="21"/>
              </w:rPr>
              <w:t>重点</w:t>
            </w:r>
            <w:r w:rsidR="00ED4B74">
              <w:rPr>
                <w:rFonts w:hint="eastAsia"/>
                <w:bCs/>
                <w:szCs w:val="21"/>
              </w:rPr>
              <w:t>。</w:t>
            </w:r>
          </w:p>
          <w:p w:rsidR="00FC799D" w:rsidRPr="00FC799D" w:rsidRDefault="00FC799D" w:rsidP="001E75A3">
            <w:pPr>
              <w:ind w:firstLineChars="200" w:firstLine="400"/>
              <w:rPr>
                <w:szCs w:val="21"/>
              </w:rPr>
            </w:pPr>
            <w:r w:rsidRPr="00CB325B">
              <w:rPr>
                <w:rFonts w:hint="eastAsia"/>
                <w:szCs w:val="21"/>
              </w:rPr>
              <w:t>2</w:t>
            </w:r>
            <w:r>
              <w:rPr>
                <w:rFonts w:hint="eastAsia"/>
                <w:szCs w:val="21"/>
              </w:rPr>
              <w:t>．</w:t>
            </w:r>
            <w:r w:rsidRPr="00CB325B">
              <w:rPr>
                <w:rFonts w:hint="eastAsia"/>
                <w:szCs w:val="21"/>
              </w:rPr>
              <w:t>教学难点</w:t>
            </w:r>
            <w:r>
              <w:rPr>
                <w:rFonts w:hint="eastAsia"/>
                <w:szCs w:val="21"/>
              </w:rPr>
              <w:t>：</w:t>
            </w:r>
            <w:r w:rsidR="00ED4B74">
              <w:rPr>
                <w:rFonts w:hint="eastAsia"/>
                <w:bCs/>
                <w:szCs w:val="21"/>
              </w:rPr>
              <w:t>在讲授本单元知识点时授课对象对三大世界的概念初次接触，特别是信息世界，所以如何引导学生认识三大世界是</w:t>
            </w:r>
            <w:r w:rsidR="00ED4B74" w:rsidRPr="005C0FF0">
              <w:rPr>
                <w:rFonts w:ascii="黑体" w:eastAsia="黑体" w:hAnsi="黑体" w:hint="eastAsia"/>
                <w:b/>
                <w:bCs/>
                <w:szCs w:val="21"/>
              </w:rPr>
              <w:t>难点</w:t>
            </w:r>
            <w:r w:rsidR="00ED4B74">
              <w:rPr>
                <w:rFonts w:hint="eastAsia"/>
                <w:bCs/>
                <w:szCs w:val="21"/>
              </w:rPr>
              <w:t>之一。</w:t>
            </w:r>
            <w:r w:rsidR="00EA535D">
              <w:rPr>
                <w:rFonts w:hint="eastAsia"/>
                <w:bCs/>
                <w:szCs w:val="21"/>
              </w:rPr>
              <w:t>此时授课对象不具备数据库设计的知识，对概念模型和逻辑模型的理解是另一个</w:t>
            </w:r>
            <w:r w:rsidR="00EA535D" w:rsidRPr="005C0FF0">
              <w:rPr>
                <w:rFonts w:ascii="黑体" w:eastAsia="黑体" w:hAnsi="黑体" w:hint="eastAsia"/>
                <w:b/>
                <w:bCs/>
                <w:szCs w:val="21"/>
              </w:rPr>
              <w:t>难点</w:t>
            </w:r>
            <w:r w:rsidR="00EA535D">
              <w:rPr>
                <w:rFonts w:hint="eastAsia"/>
                <w:bCs/>
                <w:szCs w:val="21"/>
              </w:rPr>
              <w:t>。</w:t>
            </w:r>
          </w:p>
        </w:tc>
      </w:tr>
      <w:tr w:rsidR="00174C72" w:rsidRPr="00390C6B" w:rsidTr="005C0FF0">
        <w:trPr>
          <w:trHeight w:val="1550"/>
        </w:trPr>
        <w:tc>
          <w:tcPr>
            <w:tcW w:w="1463" w:type="dxa"/>
            <w:vAlign w:val="center"/>
          </w:tcPr>
          <w:p w:rsidR="00F60935" w:rsidRDefault="00B137A9" w:rsidP="00CC22C3">
            <w:pPr>
              <w:jc w:val="center"/>
              <w:rPr>
                <w:rFonts w:ascii="黑体" w:eastAsia="黑体" w:hAnsi="黑体"/>
                <w:sz w:val="24"/>
              </w:rPr>
            </w:pPr>
            <w:r w:rsidRPr="00B137A9">
              <w:rPr>
                <w:rFonts w:ascii="黑体" w:eastAsia="黑体" w:hAnsi="黑体" w:hint="eastAsia"/>
                <w:sz w:val="24"/>
              </w:rPr>
              <w:t>教学方法</w:t>
            </w:r>
          </w:p>
          <w:p w:rsidR="00174C72" w:rsidRPr="00B36847" w:rsidRDefault="00B137A9" w:rsidP="00CC22C3">
            <w:pPr>
              <w:jc w:val="center"/>
              <w:rPr>
                <w:rFonts w:ascii="黑体" w:eastAsia="黑体" w:hAnsi="黑体"/>
                <w:sz w:val="24"/>
              </w:rPr>
            </w:pPr>
            <w:r w:rsidRPr="00B137A9">
              <w:rPr>
                <w:rFonts w:ascii="黑体" w:eastAsia="黑体" w:hAnsi="黑体" w:hint="eastAsia"/>
                <w:sz w:val="24"/>
              </w:rPr>
              <w:t>与手段</w:t>
            </w:r>
          </w:p>
        </w:tc>
        <w:tc>
          <w:tcPr>
            <w:tcW w:w="7059" w:type="dxa"/>
            <w:gridSpan w:val="3"/>
            <w:vAlign w:val="center"/>
          </w:tcPr>
          <w:p w:rsidR="005C0FF0" w:rsidRDefault="00B137A9" w:rsidP="005C0FF0">
            <w:pPr>
              <w:ind w:firstLine="384"/>
              <w:rPr>
                <w:szCs w:val="21"/>
              </w:rPr>
            </w:pPr>
            <w:r>
              <w:rPr>
                <w:rFonts w:hint="eastAsia"/>
                <w:bCs/>
                <w:szCs w:val="21"/>
              </w:rPr>
              <w:t>1</w:t>
            </w:r>
            <w:r>
              <w:rPr>
                <w:rFonts w:hint="eastAsia"/>
                <w:szCs w:val="21"/>
              </w:rPr>
              <w:t>．教学方法：</w:t>
            </w:r>
            <w:r w:rsidR="005C0FF0">
              <w:rPr>
                <w:rFonts w:hint="eastAsia"/>
                <w:szCs w:val="21"/>
              </w:rPr>
              <w:t xml:space="preserve"> </w:t>
            </w:r>
            <w:r w:rsidR="005C0FF0">
              <w:rPr>
                <w:rFonts w:hint="eastAsia"/>
                <w:szCs w:val="21"/>
              </w:rPr>
              <w:t>“启发式教学法”，以课堂讲授为主，通过对现实世界解决问题思路的分析，发现解决问题的思维模式，引导与启发授课对象探寻计算机中解决问题的模型，激发授课对象学习的主观能动性，充分体现学生的主体作用。</w:t>
            </w:r>
          </w:p>
          <w:p w:rsidR="00F60935" w:rsidRPr="00F60935" w:rsidRDefault="00F60935" w:rsidP="005C0FF0">
            <w:pPr>
              <w:ind w:firstLine="384"/>
              <w:rPr>
                <w:bCs/>
                <w:szCs w:val="21"/>
              </w:rPr>
            </w:pPr>
            <w:r>
              <w:rPr>
                <w:rFonts w:hint="eastAsia"/>
                <w:bCs/>
                <w:szCs w:val="21"/>
              </w:rPr>
              <w:t>2</w:t>
            </w:r>
            <w:r>
              <w:rPr>
                <w:rFonts w:hint="eastAsia"/>
                <w:szCs w:val="21"/>
              </w:rPr>
              <w:t>．教学手段：配以</w:t>
            </w:r>
            <w:r w:rsidR="00F57667">
              <w:rPr>
                <w:rFonts w:hint="eastAsia"/>
                <w:szCs w:val="21"/>
              </w:rPr>
              <w:t>PPT</w:t>
            </w:r>
            <w:r>
              <w:rPr>
                <w:rFonts w:hint="eastAsia"/>
                <w:szCs w:val="21"/>
              </w:rPr>
              <w:t>课件和动画演示。</w:t>
            </w:r>
          </w:p>
        </w:tc>
      </w:tr>
      <w:tr w:rsidR="00174C72" w:rsidRPr="00390C6B" w:rsidTr="00174C72">
        <w:trPr>
          <w:trHeight w:val="360"/>
        </w:trPr>
        <w:tc>
          <w:tcPr>
            <w:tcW w:w="8522" w:type="dxa"/>
            <w:gridSpan w:val="4"/>
            <w:shd w:val="clear" w:color="auto" w:fill="CCCCCC"/>
            <w:vAlign w:val="center"/>
          </w:tcPr>
          <w:p w:rsidR="00174C72" w:rsidRPr="00C24E77" w:rsidRDefault="00174C72" w:rsidP="00174C72">
            <w:pPr>
              <w:spacing w:beforeLines="20" w:before="62" w:afterLines="20" w:after="62"/>
              <w:jc w:val="center"/>
              <w:rPr>
                <w:rFonts w:ascii="黑体" w:eastAsia="黑体" w:hAnsi="黑体"/>
                <w:sz w:val="28"/>
                <w:szCs w:val="28"/>
              </w:rPr>
            </w:pPr>
            <w:r w:rsidRPr="00C24E77">
              <w:rPr>
                <w:rFonts w:ascii="黑体" w:eastAsia="黑体" w:hAnsi="黑体" w:hint="eastAsia"/>
                <w:sz w:val="28"/>
                <w:szCs w:val="28"/>
              </w:rPr>
              <w:lastRenderedPageBreak/>
              <w:t>教学过程设计</w:t>
            </w:r>
          </w:p>
        </w:tc>
      </w:tr>
      <w:tr w:rsidR="00174C72" w:rsidRPr="00390C6B" w:rsidTr="000936C8">
        <w:trPr>
          <w:trHeight w:val="9158"/>
        </w:trPr>
        <w:tc>
          <w:tcPr>
            <w:tcW w:w="8522" w:type="dxa"/>
            <w:gridSpan w:val="4"/>
            <w:vAlign w:val="center"/>
          </w:tcPr>
          <w:p w:rsidR="00EE008F" w:rsidRPr="00720B71" w:rsidRDefault="00EE008F" w:rsidP="000936C8">
            <w:pPr>
              <w:spacing w:beforeLines="20" w:before="62" w:afterLines="20" w:after="62"/>
              <w:ind w:firstLine="482"/>
              <w:rPr>
                <w:rFonts w:asciiTheme="minorEastAsia" w:eastAsiaTheme="minorEastAsia" w:hAnsiTheme="minorEastAsia"/>
                <w:szCs w:val="20"/>
              </w:rPr>
            </w:pPr>
            <w:r w:rsidRPr="00EE008F">
              <w:rPr>
                <w:rFonts w:hint="eastAsia"/>
                <w:b/>
                <w:sz w:val="24"/>
                <w:szCs w:val="20"/>
              </w:rPr>
              <w:t>教学过程设计</w:t>
            </w:r>
            <w:bookmarkStart w:id="0" w:name="_GoBack"/>
            <w:bookmarkEnd w:id="0"/>
            <w:r w:rsidRPr="00EE008F">
              <w:rPr>
                <w:rFonts w:hint="eastAsia"/>
                <w:b/>
                <w:sz w:val="24"/>
                <w:szCs w:val="20"/>
              </w:rPr>
              <w:t>思路：</w:t>
            </w:r>
            <w:r w:rsidR="00720B71" w:rsidRPr="00720B71">
              <w:rPr>
                <w:rFonts w:hint="eastAsia"/>
                <w:szCs w:val="20"/>
              </w:rPr>
              <w:t>在现实世界中计算一个水杯的容积需要将其抽象为一个圆柱体的模型，</w:t>
            </w:r>
            <w:r w:rsidR="00720B71">
              <w:rPr>
                <w:rFonts w:hint="eastAsia"/>
                <w:szCs w:val="20"/>
              </w:rPr>
              <w:t>通过计算圆柱体的体积而得到水杯的容积。由此得到</w:t>
            </w:r>
            <w:r w:rsidR="00720B71" w:rsidRPr="00720B71">
              <w:rPr>
                <w:rFonts w:ascii="黑体" w:eastAsia="黑体" w:hAnsi="黑体" w:hint="eastAsia"/>
                <w:b/>
                <w:szCs w:val="20"/>
              </w:rPr>
              <w:t>启发</w:t>
            </w:r>
            <w:r w:rsidR="00720B71">
              <w:rPr>
                <w:rFonts w:hint="eastAsia"/>
                <w:szCs w:val="20"/>
              </w:rPr>
              <w:t>，</w:t>
            </w:r>
            <w:r w:rsidR="00720B71" w:rsidRPr="00720B71">
              <w:rPr>
                <w:rFonts w:ascii="黑体" w:eastAsia="黑体" w:hAnsi="黑体" w:hint="eastAsia"/>
                <w:b/>
                <w:szCs w:val="20"/>
              </w:rPr>
              <w:t>引导</w:t>
            </w:r>
            <w:r w:rsidR="00720B71">
              <w:rPr>
                <w:rFonts w:hint="eastAsia"/>
                <w:szCs w:val="20"/>
              </w:rPr>
              <w:t>学生寻找用计算机解决现实问题时的思路，</w:t>
            </w:r>
            <w:r w:rsidR="00720B71" w:rsidRPr="00720B71">
              <w:rPr>
                <w:rFonts w:ascii="黑体" w:eastAsia="黑体" w:hAnsi="黑体" w:hint="eastAsia"/>
                <w:b/>
                <w:szCs w:val="20"/>
              </w:rPr>
              <w:t>借鉴</w:t>
            </w:r>
            <w:r w:rsidR="00720B71">
              <w:rPr>
                <w:rFonts w:hint="eastAsia"/>
                <w:szCs w:val="20"/>
              </w:rPr>
              <w:t>水杯建模的思想，对现实世界的事物建模，建模的过程中</w:t>
            </w:r>
            <w:r w:rsidR="00720B71" w:rsidRPr="00810904">
              <w:rPr>
                <w:rFonts w:ascii="黑体" w:eastAsia="黑体" w:hAnsi="黑体" w:hint="eastAsia"/>
                <w:b/>
                <w:szCs w:val="20"/>
              </w:rPr>
              <w:t>引入</w:t>
            </w:r>
            <w:r w:rsidR="00720B71">
              <w:rPr>
                <w:rFonts w:hint="eastAsia"/>
                <w:szCs w:val="20"/>
              </w:rPr>
              <w:t>概念模型和逻辑模型，通过模型的建立就可以将现实世界中的具体事物抽象转换成计算机能够处理的数据，从而使计算机帮助人们做事情。</w:t>
            </w:r>
          </w:p>
          <w:p w:rsidR="00174C72" w:rsidRDefault="00CF6A89" w:rsidP="000936C8">
            <w:pPr>
              <w:spacing w:beforeLines="20" w:before="62" w:afterLines="20" w:after="62"/>
              <w:ind w:firstLine="482"/>
              <w:rPr>
                <w:sz w:val="24"/>
              </w:rPr>
            </w:pPr>
            <w:r>
              <w:rPr>
                <w:rFonts w:hint="eastAsia"/>
                <w:sz w:val="24"/>
              </w:rPr>
              <w:t>1</w:t>
            </w:r>
            <w:r w:rsidR="001A35E9" w:rsidRPr="001A35E9">
              <w:rPr>
                <w:rFonts w:hint="eastAsia"/>
                <w:sz w:val="24"/>
              </w:rPr>
              <w:t>．</w:t>
            </w:r>
            <w:r w:rsidR="00E26A06">
              <w:rPr>
                <w:rFonts w:hint="eastAsia"/>
                <w:b/>
                <w:sz w:val="24"/>
              </w:rPr>
              <w:t>案例</w:t>
            </w:r>
            <w:r w:rsidR="00590149">
              <w:rPr>
                <w:rFonts w:hint="eastAsia"/>
                <w:b/>
                <w:sz w:val="24"/>
              </w:rPr>
              <w:t>引入</w:t>
            </w:r>
            <w:r w:rsidR="00174C72" w:rsidRPr="00C24E77">
              <w:rPr>
                <w:rFonts w:hint="eastAsia"/>
                <w:sz w:val="24"/>
              </w:rPr>
              <w:t xml:space="preserve">  </w:t>
            </w:r>
            <w:r w:rsidR="00174C72">
              <w:rPr>
                <w:rFonts w:hint="eastAsia"/>
                <w:sz w:val="24"/>
              </w:rPr>
              <w:t>（</w:t>
            </w:r>
            <w:r w:rsidR="006D4F03">
              <w:rPr>
                <w:rFonts w:hint="eastAsia"/>
                <w:sz w:val="24"/>
              </w:rPr>
              <w:t>3</w:t>
            </w:r>
            <w:r w:rsidR="001E7060">
              <w:rPr>
                <w:rFonts w:hint="eastAsia"/>
                <w:sz w:val="24"/>
              </w:rPr>
              <w:t>分钟</w:t>
            </w:r>
            <w:r w:rsidR="00174C72">
              <w:rPr>
                <w:rFonts w:hint="eastAsia"/>
                <w:sz w:val="24"/>
              </w:rPr>
              <w:t>）</w:t>
            </w:r>
          </w:p>
          <w:p w:rsidR="00E21BC1" w:rsidRDefault="00EA535D" w:rsidP="000936C8">
            <w:pPr>
              <w:spacing w:beforeLines="20" w:before="62" w:afterLines="20" w:after="62"/>
              <w:ind w:firstLine="482"/>
              <w:rPr>
                <w:rFonts w:asciiTheme="minorEastAsia" w:eastAsiaTheme="minorEastAsia" w:hAnsiTheme="minorEastAsia"/>
                <w:szCs w:val="20"/>
              </w:rPr>
            </w:pPr>
            <w:r>
              <w:rPr>
                <w:rFonts w:asciiTheme="minorEastAsia" w:eastAsiaTheme="minorEastAsia" w:hAnsiTheme="minorEastAsia" w:hint="eastAsia"/>
                <w:szCs w:val="20"/>
              </w:rPr>
              <w:t>根据计算水杯容积的建模的过程，引导学生明白现实生活中模型的用途，</w:t>
            </w:r>
            <w:r w:rsidR="00E21BC1">
              <w:rPr>
                <w:rFonts w:asciiTheme="minorEastAsia" w:eastAsiaTheme="minorEastAsia" w:hAnsiTheme="minorEastAsia" w:hint="eastAsia"/>
                <w:szCs w:val="20"/>
              </w:rPr>
              <w:t>给出模型建立的思想。</w:t>
            </w:r>
            <w:r w:rsidR="00E26A06">
              <w:rPr>
                <w:rFonts w:asciiTheme="minorEastAsia" w:eastAsiaTheme="minorEastAsia" w:hAnsiTheme="minorEastAsia" w:hint="eastAsia"/>
                <w:szCs w:val="20"/>
              </w:rPr>
              <w:t>给出一个案例，</w:t>
            </w:r>
            <w:r w:rsidR="00E21BC1">
              <w:rPr>
                <w:rFonts w:asciiTheme="minorEastAsia" w:eastAsiaTheme="minorEastAsia" w:hAnsiTheme="minorEastAsia" w:hint="eastAsia"/>
                <w:szCs w:val="20"/>
              </w:rPr>
              <w:t>列出我校</w:t>
            </w:r>
            <w:r w:rsidR="00E21BC1" w:rsidRPr="00E21BC1">
              <w:rPr>
                <w:rFonts w:asciiTheme="minorEastAsia" w:eastAsiaTheme="minorEastAsia" w:hAnsiTheme="minorEastAsia" w:hint="eastAsia"/>
                <w:szCs w:val="20"/>
              </w:rPr>
              <w:t>学生、课程、教师、班级</w:t>
            </w:r>
            <w:r w:rsidR="00E21BC1">
              <w:rPr>
                <w:rFonts w:asciiTheme="minorEastAsia" w:eastAsiaTheme="minorEastAsia" w:hAnsiTheme="minorEastAsia" w:hint="eastAsia"/>
                <w:szCs w:val="20"/>
              </w:rPr>
              <w:t>和成绩的现状，如何将我校的现状抽象到计算机中存储，让计算机帮助人们处理现实世界中事物，这是一个需要解决的问题。</w:t>
            </w:r>
          </w:p>
          <w:p w:rsidR="00EA535D" w:rsidRDefault="00E21BC1" w:rsidP="000936C8">
            <w:pPr>
              <w:spacing w:beforeLines="20" w:before="62" w:afterLines="20" w:after="62"/>
              <w:ind w:firstLine="482"/>
              <w:rPr>
                <w:rFonts w:asciiTheme="minorEastAsia" w:eastAsiaTheme="minorEastAsia" w:hAnsiTheme="minorEastAsia"/>
                <w:szCs w:val="20"/>
              </w:rPr>
            </w:pPr>
            <w:r>
              <w:rPr>
                <w:rFonts w:asciiTheme="minorEastAsia" w:eastAsiaTheme="minorEastAsia" w:hAnsiTheme="minorEastAsia" w:hint="eastAsia"/>
                <w:szCs w:val="20"/>
              </w:rPr>
              <w:t>将水杯建模的思想引入到数据建模中来，从而引出数据模型的内容。</w:t>
            </w:r>
          </w:p>
          <w:p w:rsidR="00174C72" w:rsidRDefault="00CF6A89" w:rsidP="000936C8">
            <w:pPr>
              <w:spacing w:beforeLines="20" w:before="62" w:afterLines="20" w:after="62"/>
              <w:ind w:firstLine="482"/>
              <w:rPr>
                <w:sz w:val="24"/>
              </w:rPr>
            </w:pPr>
            <w:r>
              <w:rPr>
                <w:rFonts w:hint="eastAsia"/>
                <w:sz w:val="24"/>
              </w:rPr>
              <w:t>2</w:t>
            </w:r>
            <w:r w:rsidR="00060547" w:rsidRPr="001A35E9">
              <w:rPr>
                <w:rFonts w:hint="eastAsia"/>
                <w:sz w:val="24"/>
              </w:rPr>
              <w:t>．</w:t>
            </w:r>
            <w:r w:rsidR="00174C72" w:rsidRPr="00C24E77">
              <w:rPr>
                <w:rFonts w:hint="eastAsia"/>
                <w:b/>
                <w:sz w:val="24"/>
              </w:rPr>
              <w:t>本次授课内容</w:t>
            </w:r>
            <w:r w:rsidR="00174C72" w:rsidRPr="00C24E77">
              <w:rPr>
                <w:rFonts w:hint="eastAsia"/>
                <w:sz w:val="24"/>
              </w:rPr>
              <w:t xml:space="preserve">  </w:t>
            </w:r>
            <w:r w:rsidR="00174C72">
              <w:rPr>
                <w:rFonts w:hint="eastAsia"/>
                <w:sz w:val="24"/>
              </w:rPr>
              <w:t>（</w:t>
            </w:r>
            <w:r w:rsidR="001E7060">
              <w:rPr>
                <w:rFonts w:hint="eastAsia"/>
                <w:sz w:val="24"/>
              </w:rPr>
              <w:t>10</w:t>
            </w:r>
            <w:r w:rsidR="001E7060">
              <w:rPr>
                <w:rFonts w:hint="eastAsia"/>
                <w:sz w:val="24"/>
              </w:rPr>
              <w:t>分钟</w:t>
            </w:r>
            <w:r w:rsidR="00174C72">
              <w:rPr>
                <w:rFonts w:hint="eastAsia"/>
                <w:sz w:val="24"/>
              </w:rPr>
              <w:t>）</w:t>
            </w:r>
          </w:p>
          <w:p w:rsidR="002B40BF" w:rsidRPr="00060547" w:rsidRDefault="002B40BF" w:rsidP="000936C8">
            <w:pPr>
              <w:spacing w:beforeLines="20" w:before="62" w:afterLines="20" w:after="62"/>
              <w:ind w:firstLine="482"/>
              <w:rPr>
                <w:szCs w:val="20"/>
              </w:rPr>
            </w:pPr>
            <w:r w:rsidRPr="00060547">
              <w:rPr>
                <w:rFonts w:hint="eastAsia"/>
                <w:szCs w:val="20"/>
              </w:rPr>
              <w:t>（</w:t>
            </w:r>
            <w:r w:rsidRPr="00060547">
              <w:rPr>
                <w:rFonts w:hint="eastAsia"/>
                <w:szCs w:val="20"/>
              </w:rPr>
              <w:t>1</w:t>
            </w:r>
            <w:r w:rsidRPr="00060547">
              <w:rPr>
                <w:rFonts w:hint="eastAsia"/>
                <w:szCs w:val="20"/>
              </w:rPr>
              <w:t>）</w:t>
            </w:r>
            <w:r w:rsidR="009B6E5A">
              <w:rPr>
                <w:rFonts w:hint="eastAsia"/>
                <w:szCs w:val="21"/>
              </w:rPr>
              <w:t>信息世界的概念模型以及概念模型的表示方法</w:t>
            </w:r>
          </w:p>
          <w:p w:rsidR="009B6E5A" w:rsidRDefault="00590149" w:rsidP="000936C8">
            <w:pPr>
              <w:spacing w:beforeLines="20" w:before="62" w:afterLines="20" w:after="62"/>
              <w:ind w:firstLine="482"/>
              <w:rPr>
                <w:szCs w:val="20"/>
              </w:rPr>
            </w:pPr>
            <w:r>
              <w:rPr>
                <w:rFonts w:hint="eastAsia"/>
                <w:szCs w:val="20"/>
              </w:rPr>
              <w:t>讲解信息世界中的基本概念，给出概念模型的表示方法：</w:t>
            </w:r>
            <w:r>
              <w:rPr>
                <w:rFonts w:hint="eastAsia"/>
                <w:szCs w:val="20"/>
              </w:rPr>
              <w:t>E-R</w:t>
            </w:r>
            <w:r>
              <w:rPr>
                <w:rFonts w:hint="eastAsia"/>
                <w:szCs w:val="20"/>
              </w:rPr>
              <w:t>模型，结合</w:t>
            </w:r>
            <w:r w:rsidR="00E26A06">
              <w:rPr>
                <w:rFonts w:hint="eastAsia"/>
                <w:szCs w:val="20"/>
              </w:rPr>
              <w:t>案例中</w:t>
            </w:r>
            <w:r>
              <w:rPr>
                <w:rFonts w:hint="eastAsia"/>
                <w:szCs w:val="20"/>
              </w:rPr>
              <w:t>涉及到的现实世界中我校学生、课程、教师、班级和成绩</w:t>
            </w:r>
            <w:proofErr w:type="gramStart"/>
            <w:r>
              <w:rPr>
                <w:rFonts w:hint="eastAsia"/>
                <w:szCs w:val="20"/>
              </w:rPr>
              <w:t>等对象</w:t>
            </w:r>
            <w:proofErr w:type="gramEnd"/>
            <w:r>
              <w:rPr>
                <w:rFonts w:hint="eastAsia"/>
                <w:szCs w:val="20"/>
              </w:rPr>
              <w:t>以及对象之间的联系，</w:t>
            </w:r>
            <w:r w:rsidR="00440502">
              <w:rPr>
                <w:rFonts w:hint="eastAsia"/>
                <w:szCs w:val="20"/>
              </w:rPr>
              <w:t>建立与现实世界中对应的概念模型，用</w:t>
            </w:r>
            <w:r w:rsidR="00440502">
              <w:rPr>
                <w:rFonts w:hint="eastAsia"/>
                <w:szCs w:val="20"/>
              </w:rPr>
              <w:t>E-R</w:t>
            </w:r>
            <w:r w:rsidR="00440502">
              <w:rPr>
                <w:rFonts w:hint="eastAsia"/>
                <w:szCs w:val="20"/>
              </w:rPr>
              <w:t>模型对其表示。</w:t>
            </w:r>
          </w:p>
          <w:p w:rsidR="004E5DB1" w:rsidRPr="00060547" w:rsidRDefault="004E5DB1" w:rsidP="000936C8">
            <w:pPr>
              <w:spacing w:beforeLines="20" w:before="62" w:afterLines="20" w:after="62"/>
              <w:ind w:firstLine="482"/>
              <w:rPr>
                <w:szCs w:val="20"/>
              </w:rPr>
            </w:pPr>
            <w:r w:rsidRPr="00060547">
              <w:rPr>
                <w:rFonts w:hint="eastAsia"/>
                <w:szCs w:val="20"/>
              </w:rPr>
              <w:t>（</w:t>
            </w:r>
            <w:r w:rsidRPr="00060547">
              <w:rPr>
                <w:rFonts w:hint="eastAsia"/>
                <w:szCs w:val="20"/>
              </w:rPr>
              <w:t>2</w:t>
            </w:r>
            <w:r w:rsidRPr="00060547">
              <w:rPr>
                <w:rFonts w:hint="eastAsia"/>
                <w:szCs w:val="20"/>
              </w:rPr>
              <w:t>）</w:t>
            </w:r>
            <w:r w:rsidR="00440502">
              <w:rPr>
                <w:rFonts w:hint="eastAsia"/>
                <w:szCs w:val="21"/>
              </w:rPr>
              <w:t>机器世界的逻辑模型</w:t>
            </w:r>
          </w:p>
          <w:p w:rsidR="0038110A" w:rsidRDefault="00440502" w:rsidP="000936C8">
            <w:pPr>
              <w:spacing w:beforeLines="20" w:before="62" w:afterLines="20" w:after="62"/>
              <w:ind w:firstLine="482"/>
              <w:rPr>
                <w:szCs w:val="20"/>
              </w:rPr>
            </w:pPr>
            <w:r>
              <w:rPr>
                <w:rFonts w:hint="eastAsia"/>
                <w:szCs w:val="20"/>
              </w:rPr>
              <w:t>信息世界的逻辑模型只是对现实世界抽象的中间层次，最终要将概念模型转换为机器世界中的逻辑模型，在此讲解逻辑模型中数据的组织方法</w:t>
            </w:r>
            <w:r w:rsidR="0038110A">
              <w:rPr>
                <w:rFonts w:hint="eastAsia"/>
                <w:szCs w:val="20"/>
              </w:rPr>
              <w:t>。</w:t>
            </w:r>
          </w:p>
          <w:p w:rsidR="0038110A" w:rsidRDefault="0038110A" w:rsidP="000936C8">
            <w:pPr>
              <w:spacing w:beforeLines="20" w:before="62" w:afterLines="20" w:after="62"/>
              <w:ind w:firstLine="482"/>
              <w:rPr>
                <w:szCs w:val="20"/>
              </w:rPr>
            </w:pPr>
            <w:r>
              <w:rPr>
                <w:rFonts w:hint="eastAsia"/>
                <w:szCs w:val="20"/>
              </w:rPr>
              <w:t>（</w:t>
            </w:r>
            <w:r>
              <w:rPr>
                <w:rFonts w:hint="eastAsia"/>
                <w:szCs w:val="20"/>
              </w:rPr>
              <w:t>3</w:t>
            </w:r>
            <w:r>
              <w:rPr>
                <w:rFonts w:hint="eastAsia"/>
                <w:szCs w:val="20"/>
              </w:rPr>
              <w:t>）</w:t>
            </w:r>
            <w:r>
              <w:rPr>
                <w:rFonts w:hint="eastAsia"/>
                <w:szCs w:val="21"/>
              </w:rPr>
              <w:t>概念模型向逻辑模型的转换</w:t>
            </w:r>
          </w:p>
          <w:p w:rsidR="000D702E" w:rsidRDefault="00440502" w:rsidP="000936C8">
            <w:pPr>
              <w:spacing w:beforeLines="20" w:before="62" w:afterLines="20" w:after="62"/>
              <w:ind w:firstLine="482"/>
              <w:rPr>
                <w:szCs w:val="20"/>
              </w:rPr>
            </w:pPr>
            <w:r>
              <w:rPr>
                <w:rFonts w:hint="eastAsia"/>
                <w:szCs w:val="20"/>
              </w:rPr>
              <w:t>结合</w:t>
            </w:r>
            <w:r w:rsidR="0038110A">
              <w:rPr>
                <w:rFonts w:hint="eastAsia"/>
                <w:szCs w:val="20"/>
              </w:rPr>
              <w:t>案例中建立的</w:t>
            </w:r>
            <w:r w:rsidR="0038110A">
              <w:rPr>
                <w:rFonts w:hint="eastAsia"/>
                <w:szCs w:val="20"/>
              </w:rPr>
              <w:t>E-R</w:t>
            </w:r>
            <w:r>
              <w:rPr>
                <w:rFonts w:hint="eastAsia"/>
                <w:szCs w:val="20"/>
              </w:rPr>
              <w:t>模型</w:t>
            </w:r>
            <w:r w:rsidR="0038110A">
              <w:rPr>
                <w:rFonts w:hint="eastAsia"/>
                <w:szCs w:val="20"/>
              </w:rPr>
              <w:t>将</w:t>
            </w:r>
            <w:r w:rsidR="0038110A">
              <w:rPr>
                <w:rFonts w:hint="eastAsia"/>
                <w:szCs w:val="20"/>
              </w:rPr>
              <w:t>E-R</w:t>
            </w:r>
            <w:r w:rsidR="0038110A">
              <w:rPr>
                <w:rFonts w:hint="eastAsia"/>
                <w:szCs w:val="20"/>
              </w:rPr>
              <w:t>模型转换为逻辑模型，用关系模式表示。</w:t>
            </w:r>
          </w:p>
          <w:p w:rsidR="00BF74B1" w:rsidRPr="00BF74B1" w:rsidRDefault="0038110A" w:rsidP="000936C8">
            <w:pPr>
              <w:spacing w:beforeLines="20" w:before="62" w:afterLines="20" w:after="62"/>
              <w:ind w:firstLine="482"/>
              <w:rPr>
                <w:szCs w:val="20"/>
              </w:rPr>
            </w:pPr>
            <w:r>
              <w:rPr>
                <w:rFonts w:hint="eastAsia"/>
                <w:szCs w:val="20"/>
              </w:rPr>
              <w:t>通过与授课对象的课堂互动，</w:t>
            </w:r>
            <w:proofErr w:type="gramStart"/>
            <w:r>
              <w:rPr>
                <w:rFonts w:hint="eastAsia"/>
                <w:szCs w:val="20"/>
              </w:rPr>
              <w:t>一</w:t>
            </w:r>
            <w:proofErr w:type="gramEnd"/>
            <w:r>
              <w:rPr>
                <w:rFonts w:hint="eastAsia"/>
                <w:szCs w:val="20"/>
              </w:rPr>
              <w:t>步步引导授课对象完成将具体事物向计算机中建模的过程</w:t>
            </w:r>
            <w:r w:rsidR="001E5764">
              <w:rPr>
                <w:rFonts w:hint="eastAsia"/>
                <w:szCs w:val="20"/>
              </w:rPr>
              <w:t>，使授课对象初步具备数据建模的思想。</w:t>
            </w:r>
          </w:p>
          <w:p w:rsidR="00174C72" w:rsidRPr="00C24E77" w:rsidRDefault="00292830" w:rsidP="000936C8">
            <w:pPr>
              <w:spacing w:beforeLines="20" w:before="62" w:afterLines="20" w:after="62"/>
              <w:ind w:leftChars="50" w:left="105" w:rightChars="50" w:right="105" w:firstLineChars="200" w:firstLine="482"/>
              <w:rPr>
                <w:sz w:val="24"/>
              </w:rPr>
            </w:pPr>
            <w:r>
              <w:rPr>
                <w:rFonts w:hint="eastAsia"/>
                <w:b/>
                <w:bCs/>
                <w:sz w:val="24"/>
              </w:rPr>
              <w:t>3</w:t>
            </w:r>
            <w:r>
              <w:rPr>
                <w:rFonts w:hint="eastAsia"/>
                <w:b/>
                <w:bCs/>
                <w:sz w:val="24"/>
              </w:rPr>
              <w:t>．</w:t>
            </w:r>
            <w:r w:rsidR="00174C72" w:rsidRPr="00C24E77">
              <w:rPr>
                <w:rFonts w:hint="eastAsia"/>
                <w:b/>
                <w:bCs/>
                <w:sz w:val="24"/>
              </w:rPr>
              <w:t>内容小结和</w:t>
            </w:r>
            <w:r w:rsidR="00174C72" w:rsidRPr="00C24E77">
              <w:rPr>
                <w:rFonts w:hint="eastAsia"/>
                <w:b/>
                <w:sz w:val="24"/>
              </w:rPr>
              <w:t>问题思考</w:t>
            </w:r>
            <w:r w:rsidR="00174C72" w:rsidRPr="00C24E77">
              <w:rPr>
                <w:rFonts w:hint="eastAsia"/>
                <w:bCs/>
                <w:sz w:val="24"/>
              </w:rPr>
              <w:t xml:space="preserve">  </w:t>
            </w:r>
            <w:r w:rsidR="00174C72">
              <w:rPr>
                <w:rFonts w:hint="eastAsia"/>
                <w:bCs/>
                <w:sz w:val="24"/>
              </w:rPr>
              <w:t>（</w:t>
            </w:r>
            <w:r w:rsidR="00F27D19">
              <w:rPr>
                <w:rFonts w:hint="eastAsia"/>
                <w:bCs/>
                <w:sz w:val="24"/>
              </w:rPr>
              <w:t>1</w:t>
            </w:r>
            <w:r w:rsidR="001E7060">
              <w:rPr>
                <w:rFonts w:hint="eastAsia"/>
                <w:sz w:val="24"/>
              </w:rPr>
              <w:t>分钟</w:t>
            </w:r>
            <w:r w:rsidR="00174C72">
              <w:rPr>
                <w:rFonts w:hint="eastAsia"/>
                <w:bCs/>
                <w:sz w:val="24"/>
              </w:rPr>
              <w:t>）</w:t>
            </w:r>
          </w:p>
          <w:p w:rsidR="00174C72" w:rsidRPr="0036243A" w:rsidRDefault="00174C72" w:rsidP="000936C8">
            <w:pPr>
              <w:ind w:firstLineChars="213" w:firstLine="426"/>
              <w:rPr>
                <w:szCs w:val="21"/>
              </w:rPr>
            </w:pPr>
            <w:r w:rsidRPr="0036243A">
              <w:rPr>
                <w:rFonts w:hint="eastAsia"/>
                <w:bCs/>
                <w:szCs w:val="21"/>
              </w:rPr>
              <w:t>小结</w:t>
            </w:r>
            <w:r>
              <w:rPr>
                <w:rFonts w:hint="eastAsia"/>
                <w:bCs/>
                <w:szCs w:val="21"/>
              </w:rPr>
              <w:t>：</w:t>
            </w:r>
            <w:r w:rsidR="001E5764">
              <w:rPr>
                <w:rFonts w:hint="eastAsia"/>
                <w:bCs/>
                <w:szCs w:val="21"/>
              </w:rPr>
              <w:t>概念模型和逻辑模型的含义，通过数据模型来完成从现实世界到机器世界的抽象</w:t>
            </w:r>
            <w:r w:rsidR="00EB5741">
              <w:rPr>
                <w:rFonts w:hint="eastAsia"/>
                <w:bCs/>
                <w:szCs w:val="21"/>
              </w:rPr>
              <w:t>。</w:t>
            </w:r>
          </w:p>
          <w:p w:rsidR="008923E1" w:rsidRPr="00733840" w:rsidRDefault="003F6B8B" w:rsidP="000936C8">
            <w:pPr>
              <w:ind w:firstLineChars="213" w:firstLine="426"/>
              <w:rPr>
                <w:bCs/>
                <w:szCs w:val="21"/>
              </w:rPr>
            </w:pPr>
            <w:r>
              <w:rPr>
                <w:rFonts w:hint="eastAsia"/>
                <w:bCs/>
                <w:szCs w:val="21"/>
              </w:rPr>
              <w:t>思考：</w:t>
            </w:r>
            <w:r w:rsidR="00720B71">
              <w:rPr>
                <w:rFonts w:hint="eastAsia"/>
                <w:bCs/>
                <w:szCs w:val="21"/>
              </w:rPr>
              <w:t>逻辑数据模型的三要素</w:t>
            </w:r>
            <w:r w:rsidR="000936C8">
              <w:rPr>
                <w:rFonts w:hint="eastAsia"/>
                <w:bCs/>
                <w:szCs w:val="21"/>
              </w:rPr>
              <w:t>是什么？</w:t>
            </w:r>
          </w:p>
        </w:tc>
      </w:tr>
      <w:tr w:rsidR="00174C72" w:rsidRPr="00390C6B" w:rsidTr="00174C72">
        <w:trPr>
          <w:trHeight w:val="360"/>
        </w:trPr>
        <w:tc>
          <w:tcPr>
            <w:tcW w:w="8522" w:type="dxa"/>
            <w:gridSpan w:val="4"/>
            <w:shd w:val="clear" w:color="auto" w:fill="CCCCCC"/>
            <w:vAlign w:val="center"/>
          </w:tcPr>
          <w:p w:rsidR="00174C72" w:rsidRPr="00084971" w:rsidRDefault="00174C72" w:rsidP="00174C72">
            <w:pPr>
              <w:spacing w:beforeLines="20" w:before="62" w:afterLines="20" w:after="62"/>
              <w:jc w:val="center"/>
              <w:rPr>
                <w:rFonts w:ascii="黑体" w:eastAsia="黑体" w:hAnsi="黑体"/>
                <w:sz w:val="28"/>
                <w:szCs w:val="28"/>
              </w:rPr>
            </w:pPr>
            <w:r w:rsidRPr="00084971">
              <w:rPr>
                <w:rFonts w:ascii="黑体" w:eastAsia="黑体" w:hAnsi="黑体" w:hint="eastAsia"/>
                <w:sz w:val="28"/>
                <w:szCs w:val="28"/>
              </w:rPr>
              <w:t>教学总结</w:t>
            </w:r>
            <w:r w:rsidR="00720B71">
              <w:rPr>
                <w:rFonts w:ascii="黑体" w:eastAsia="黑体" w:hAnsi="黑体" w:hint="eastAsia"/>
                <w:sz w:val="28"/>
                <w:szCs w:val="28"/>
              </w:rPr>
              <w:t>与反思</w:t>
            </w:r>
          </w:p>
        </w:tc>
      </w:tr>
      <w:tr w:rsidR="00174C72" w:rsidRPr="00390C6B" w:rsidTr="00030432">
        <w:trPr>
          <w:trHeight w:val="2212"/>
        </w:trPr>
        <w:tc>
          <w:tcPr>
            <w:tcW w:w="8522" w:type="dxa"/>
            <w:gridSpan w:val="4"/>
            <w:vAlign w:val="center"/>
          </w:tcPr>
          <w:p w:rsidR="009B6C2F" w:rsidRDefault="00A14147" w:rsidP="00CF5ACB">
            <w:pPr>
              <w:ind w:firstLineChars="200" w:firstLine="400"/>
              <w:rPr>
                <w:szCs w:val="21"/>
              </w:rPr>
            </w:pPr>
            <w:r>
              <w:rPr>
                <w:rFonts w:hint="eastAsia"/>
                <w:szCs w:val="21"/>
              </w:rPr>
              <w:t>数据模型在数据库中是一个非常抽象又很重要的概念，模型建立的合理与否决定了数据库设计结果的好坏，</w:t>
            </w:r>
            <w:r w:rsidR="00CF5ACB">
              <w:rPr>
                <w:rFonts w:hint="eastAsia"/>
                <w:szCs w:val="21"/>
              </w:rPr>
              <w:t>通过对案例的分析和围绕案例建立数据模型的过程，</w:t>
            </w:r>
            <w:r>
              <w:rPr>
                <w:rFonts w:hint="eastAsia"/>
                <w:szCs w:val="21"/>
              </w:rPr>
              <w:t>将</w:t>
            </w:r>
            <w:r w:rsidR="00CF5ACB">
              <w:rPr>
                <w:rFonts w:hint="eastAsia"/>
                <w:szCs w:val="21"/>
              </w:rPr>
              <w:t>数据建模的思想贯穿到课程讲解中。为后续讲解数据库设计做好铺垫，同时培养授课对象解决现实问题的建模思想。</w:t>
            </w:r>
          </w:p>
          <w:p w:rsidR="00720B71" w:rsidRPr="00167E8D" w:rsidRDefault="00A96C1E" w:rsidP="006628AB">
            <w:pPr>
              <w:ind w:firstLineChars="200" w:firstLine="400"/>
              <w:rPr>
                <w:szCs w:val="21"/>
              </w:rPr>
            </w:pPr>
            <w:r>
              <w:rPr>
                <w:rFonts w:hint="eastAsia"/>
                <w:szCs w:val="21"/>
              </w:rPr>
              <w:t>理论知识的学习是为了能够更好的指导实践，</w:t>
            </w:r>
            <w:r w:rsidR="006628AB">
              <w:rPr>
                <w:rFonts w:hint="eastAsia"/>
                <w:szCs w:val="21"/>
              </w:rPr>
              <w:t>数据模型如何与后续章节数据库设计相结合，对数据库设计起到更好的指导作用，还需要授课者和授课对象一起在实践环节进行讨论与实践，通过与具体的设计题目相结合才能使理论知识得以应用。</w:t>
            </w:r>
          </w:p>
        </w:tc>
      </w:tr>
    </w:tbl>
    <w:p w:rsidR="004261E5" w:rsidRPr="001E7060" w:rsidRDefault="004261E5"/>
    <w:sectPr w:rsidR="004261E5" w:rsidRPr="001E7060" w:rsidSect="00167E8D">
      <w:pgSz w:w="11906" w:h="16838"/>
      <w:pgMar w:top="1440" w:right="1800" w:bottom="1701"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44C" w:rsidRDefault="0000644C" w:rsidP="00D52650">
      <w:r>
        <w:separator/>
      </w:r>
    </w:p>
  </w:endnote>
  <w:endnote w:type="continuationSeparator" w:id="0">
    <w:p w:rsidR="0000644C" w:rsidRDefault="0000644C" w:rsidP="00D52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44C" w:rsidRDefault="0000644C" w:rsidP="00D52650">
      <w:r>
        <w:separator/>
      </w:r>
    </w:p>
  </w:footnote>
  <w:footnote w:type="continuationSeparator" w:id="0">
    <w:p w:rsidR="0000644C" w:rsidRDefault="0000644C" w:rsidP="00D526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6pt;height:9.6pt" o:bullet="t">
        <v:imagedata r:id="rId1" o:title="clip_image001"/>
      </v:shape>
    </w:pict>
  </w:numPicBullet>
  <w:numPicBullet w:numPicBulletId="1">
    <w:pict>
      <v:shape id="_x0000_i1029" type="#_x0000_t75" style="width:9.6pt;height:9.6pt" o:bullet="t">
        <v:imagedata r:id="rId2" o:title="BD21298_"/>
      </v:shape>
    </w:pict>
  </w:numPicBullet>
  <w:abstractNum w:abstractNumId="0">
    <w:nsid w:val="15476A91"/>
    <w:multiLevelType w:val="hybridMultilevel"/>
    <w:tmpl w:val="19D2F268"/>
    <w:lvl w:ilvl="0" w:tplc="E5C44638">
      <w:start w:val="1"/>
      <w:numFmt w:val="bullet"/>
      <w:lvlText w:val=""/>
      <w:lvlPicBulletId w:val="1"/>
      <w:lvlJc w:val="left"/>
      <w:pPr>
        <w:tabs>
          <w:tab w:val="num" w:pos="420"/>
        </w:tabs>
        <w:ind w:left="0" w:firstLine="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413678DC"/>
    <w:multiLevelType w:val="hybridMultilevel"/>
    <w:tmpl w:val="83168B7A"/>
    <w:lvl w:ilvl="0" w:tplc="619E81C0">
      <w:start w:val="1"/>
      <w:numFmt w:val="bullet"/>
      <w:lvlText w:val=""/>
      <w:lvlPicBulletId w:val="0"/>
      <w:lvlJc w:val="left"/>
      <w:pPr>
        <w:tabs>
          <w:tab w:val="num" w:pos="720"/>
        </w:tabs>
        <w:ind w:left="720" w:hanging="360"/>
      </w:pPr>
      <w:rPr>
        <w:rFonts w:ascii="Symbol" w:hAnsi="Symbol" w:hint="default"/>
      </w:rPr>
    </w:lvl>
    <w:lvl w:ilvl="1" w:tplc="4EFC9526">
      <w:start w:val="1"/>
      <w:numFmt w:val="bullet"/>
      <w:lvlText w:val=""/>
      <w:lvlJc w:val="left"/>
      <w:pPr>
        <w:tabs>
          <w:tab w:val="num" w:pos="1080"/>
        </w:tabs>
        <w:ind w:left="1080" w:firstLine="0"/>
      </w:pPr>
      <w:rPr>
        <w:rFonts w:ascii="Wingdings" w:hAnsi="Wingdings" w:hint="default"/>
        <w:color w:val="auto"/>
      </w:rPr>
    </w:lvl>
    <w:lvl w:ilvl="2" w:tplc="CD8E77E4" w:tentative="1">
      <w:start w:val="1"/>
      <w:numFmt w:val="bullet"/>
      <w:lvlText w:val=""/>
      <w:lvlPicBulletId w:val="0"/>
      <w:lvlJc w:val="left"/>
      <w:pPr>
        <w:tabs>
          <w:tab w:val="num" w:pos="2160"/>
        </w:tabs>
        <w:ind w:left="2160" w:hanging="360"/>
      </w:pPr>
      <w:rPr>
        <w:rFonts w:ascii="Symbol" w:hAnsi="Symbol" w:hint="default"/>
      </w:rPr>
    </w:lvl>
    <w:lvl w:ilvl="3" w:tplc="F844E09E" w:tentative="1">
      <w:start w:val="1"/>
      <w:numFmt w:val="bullet"/>
      <w:lvlText w:val=""/>
      <w:lvlPicBulletId w:val="0"/>
      <w:lvlJc w:val="left"/>
      <w:pPr>
        <w:tabs>
          <w:tab w:val="num" w:pos="2880"/>
        </w:tabs>
        <w:ind w:left="2880" w:hanging="360"/>
      </w:pPr>
      <w:rPr>
        <w:rFonts w:ascii="Symbol" w:hAnsi="Symbol" w:hint="default"/>
      </w:rPr>
    </w:lvl>
    <w:lvl w:ilvl="4" w:tplc="C9A8BF1C" w:tentative="1">
      <w:start w:val="1"/>
      <w:numFmt w:val="bullet"/>
      <w:lvlText w:val=""/>
      <w:lvlPicBulletId w:val="0"/>
      <w:lvlJc w:val="left"/>
      <w:pPr>
        <w:tabs>
          <w:tab w:val="num" w:pos="3600"/>
        </w:tabs>
        <w:ind w:left="3600" w:hanging="360"/>
      </w:pPr>
      <w:rPr>
        <w:rFonts w:ascii="Symbol" w:hAnsi="Symbol" w:hint="default"/>
      </w:rPr>
    </w:lvl>
    <w:lvl w:ilvl="5" w:tplc="33FCBA4A" w:tentative="1">
      <w:start w:val="1"/>
      <w:numFmt w:val="bullet"/>
      <w:lvlText w:val=""/>
      <w:lvlPicBulletId w:val="0"/>
      <w:lvlJc w:val="left"/>
      <w:pPr>
        <w:tabs>
          <w:tab w:val="num" w:pos="4320"/>
        </w:tabs>
        <w:ind w:left="4320" w:hanging="360"/>
      </w:pPr>
      <w:rPr>
        <w:rFonts w:ascii="Symbol" w:hAnsi="Symbol" w:hint="default"/>
      </w:rPr>
    </w:lvl>
    <w:lvl w:ilvl="6" w:tplc="4C605BFE" w:tentative="1">
      <w:start w:val="1"/>
      <w:numFmt w:val="bullet"/>
      <w:lvlText w:val=""/>
      <w:lvlPicBulletId w:val="0"/>
      <w:lvlJc w:val="left"/>
      <w:pPr>
        <w:tabs>
          <w:tab w:val="num" w:pos="5040"/>
        </w:tabs>
        <w:ind w:left="5040" w:hanging="360"/>
      </w:pPr>
      <w:rPr>
        <w:rFonts w:ascii="Symbol" w:hAnsi="Symbol" w:hint="default"/>
      </w:rPr>
    </w:lvl>
    <w:lvl w:ilvl="7" w:tplc="8CE49C50" w:tentative="1">
      <w:start w:val="1"/>
      <w:numFmt w:val="bullet"/>
      <w:lvlText w:val=""/>
      <w:lvlPicBulletId w:val="0"/>
      <w:lvlJc w:val="left"/>
      <w:pPr>
        <w:tabs>
          <w:tab w:val="num" w:pos="5760"/>
        </w:tabs>
        <w:ind w:left="5760" w:hanging="360"/>
      </w:pPr>
      <w:rPr>
        <w:rFonts w:ascii="Symbol" w:hAnsi="Symbol" w:hint="default"/>
      </w:rPr>
    </w:lvl>
    <w:lvl w:ilvl="8" w:tplc="1284D720"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53FC209F"/>
    <w:multiLevelType w:val="hybridMultilevel"/>
    <w:tmpl w:val="3DECFC2C"/>
    <w:lvl w:ilvl="0" w:tplc="E5C44638">
      <w:start w:val="1"/>
      <w:numFmt w:val="bullet"/>
      <w:lvlText w:val=""/>
      <w:lvlPicBulletId w:val="1"/>
      <w:lvlJc w:val="left"/>
      <w:pPr>
        <w:tabs>
          <w:tab w:val="num" w:pos="420"/>
        </w:tabs>
        <w:ind w:left="0" w:firstLine="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78A23A95"/>
    <w:multiLevelType w:val="hybridMultilevel"/>
    <w:tmpl w:val="42A65DFA"/>
    <w:lvl w:ilvl="0" w:tplc="E5C44638">
      <w:start w:val="1"/>
      <w:numFmt w:val="bullet"/>
      <w:lvlText w:val=""/>
      <w:lvlPicBulletId w:val="1"/>
      <w:lvlJc w:val="left"/>
      <w:pPr>
        <w:tabs>
          <w:tab w:val="num" w:pos="420"/>
        </w:tabs>
        <w:ind w:left="0" w:firstLine="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C72"/>
    <w:rsid w:val="0000644C"/>
    <w:rsid w:val="000077E3"/>
    <w:rsid w:val="00030432"/>
    <w:rsid w:val="000309A4"/>
    <w:rsid w:val="00060547"/>
    <w:rsid w:val="0008131D"/>
    <w:rsid w:val="000936C8"/>
    <w:rsid w:val="000B1176"/>
    <w:rsid w:val="000D702E"/>
    <w:rsid w:val="00167E8D"/>
    <w:rsid w:val="00174C72"/>
    <w:rsid w:val="00191866"/>
    <w:rsid w:val="00196D2F"/>
    <w:rsid w:val="001971CA"/>
    <w:rsid w:val="001A35E9"/>
    <w:rsid w:val="001E5764"/>
    <w:rsid w:val="001E7060"/>
    <w:rsid w:val="001E75A3"/>
    <w:rsid w:val="0020573B"/>
    <w:rsid w:val="002213EC"/>
    <w:rsid w:val="0022415B"/>
    <w:rsid w:val="002414D0"/>
    <w:rsid w:val="00292830"/>
    <w:rsid w:val="002B40BF"/>
    <w:rsid w:val="0038110A"/>
    <w:rsid w:val="003A1140"/>
    <w:rsid w:val="003C270F"/>
    <w:rsid w:val="003E1688"/>
    <w:rsid w:val="003E71AA"/>
    <w:rsid w:val="003F6B8B"/>
    <w:rsid w:val="004261E5"/>
    <w:rsid w:val="00440502"/>
    <w:rsid w:val="00440910"/>
    <w:rsid w:val="00443DAE"/>
    <w:rsid w:val="00483627"/>
    <w:rsid w:val="004A235E"/>
    <w:rsid w:val="004B093D"/>
    <w:rsid w:val="004C4AEE"/>
    <w:rsid w:val="004D1966"/>
    <w:rsid w:val="004E5DB1"/>
    <w:rsid w:val="004F6D5F"/>
    <w:rsid w:val="00500C90"/>
    <w:rsid w:val="00513809"/>
    <w:rsid w:val="00522106"/>
    <w:rsid w:val="00590149"/>
    <w:rsid w:val="005C0FF0"/>
    <w:rsid w:val="005F5AAC"/>
    <w:rsid w:val="0063017C"/>
    <w:rsid w:val="00657F27"/>
    <w:rsid w:val="006628AB"/>
    <w:rsid w:val="006659EB"/>
    <w:rsid w:val="006B693C"/>
    <w:rsid w:val="006D0F9F"/>
    <w:rsid w:val="006D4F03"/>
    <w:rsid w:val="006E31DA"/>
    <w:rsid w:val="006E6C2A"/>
    <w:rsid w:val="00720B71"/>
    <w:rsid w:val="00733840"/>
    <w:rsid w:val="00775EA5"/>
    <w:rsid w:val="007D272B"/>
    <w:rsid w:val="00810904"/>
    <w:rsid w:val="00820357"/>
    <w:rsid w:val="008517A5"/>
    <w:rsid w:val="00856E65"/>
    <w:rsid w:val="00860A7E"/>
    <w:rsid w:val="008923E1"/>
    <w:rsid w:val="00930606"/>
    <w:rsid w:val="00930650"/>
    <w:rsid w:val="009B6C2F"/>
    <w:rsid w:val="009B6E5A"/>
    <w:rsid w:val="00A13564"/>
    <w:rsid w:val="00A14147"/>
    <w:rsid w:val="00A35E89"/>
    <w:rsid w:val="00A80958"/>
    <w:rsid w:val="00A96C1E"/>
    <w:rsid w:val="00B137A9"/>
    <w:rsid w:val="00B24706"/>
    <w:rsid w:val="00B56F6C"/>
    <w:rsid w:val="00B85553"/>
    <w:rsid w:val="00B907FF"/>
    <w:rsid w:val="00BC62C4"/>
    <w:rsid w:val="00BF74B1"/>
    <w:rsid w:val="00C2479F"/>
    <w:rsid w:val="00C35407"/>
    <w:rsid w:val="00CD10D5"/>
    <w:rsid w:val="00CF4E8D"/>
    <w:rsid w:val="00CF5ACB"/>
    <w:rsid w:val="00CF6A89"/>
    <w:rsid w:val="00CF6B71"/>
    <w:rsid w:val="00D0452A"/>
    <w:rsid w:val="00D16246"/>
    <w:rsid w:val="00D50785"/>
    <w:rsid w:val="00D52650"/>
    <w:rsid w:val="00D564B5"/>
    <w:rsid w:val="00D5786C"/>
    <w:rsid w:val="00D73C72"/>
    <w:rsid w:val="00D76746"/>
    <w:rsid w:val="00E21BC1"/>
    <w:rsid w:val="00E26A06"/>
    <w:rsid w:val="00E338B4"/>
    <w:rsid w:val="00E450B5"/>
    <w:rsid w:val="00E57392"/>
    <w:rsid w:val="00E6261A"/>
    <w:rsid w:val="00E75ADC"/>
    <w:rsid w:val="00EA535D"/>
    <w:rsid w:val="00EB5741"/>
    <w:rsid w:val="00ED243B"/>
    <w:rsid w:val="00ED4B74"/>
    <w:rsid w:val="00EE008F"/>
    <w:rsid w:val="00EE08FE"/>
    <w:rsid w:val="00F27D19"/>
    <w:rsid w:val="00F43C50"/>
    <w:rsid w:val="00F57667"/>
    <w:rsid w:val="00F60935"/>
    <w:rsid w:val="00FC7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C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题1"/>
    <w:basedOn w:val="a"/>
    <w:rsid w:val="00174C72"/>
    <w:pPr>
      <w:widowControl/>
      <w:spacing w:before="100" w:beforeAutospacing="1" w:after="100" w:afterAutospacing="1"/>
      <w:jc w:val="left"/>
    </w:pPr>
    <w:rPr>
      <w:rFonts w:ascii="Arial Unicode MS" w:eastAsia="Arial Unicode MS" w:hAnsi="Arial Unicode MS" w:cs="Arial Unicode MS"/>
      <w:b/>
      <w:bCs/>
      <w:color w:val="9966FF"/>
      <w:kern w:val="0"/>
      <w:sz w:val="32"/>
      <w:szCs w:val="32"/>
    </w:rPr>
  </w:style>
  <w:style w:type="table" w:styleId="a3">
    <w:name w:val="Table Grid"/>
    <w:basedOn w:val="a1"/>
    <w:rsid w:val="00174C7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76746"/>
    <w:pPr>
      <w:ind w:firstLineChars="200" w:firstLine="420"/>
    </w:pPr>
  </w:style>
  <w:style w:type="paragraph" w:styleId="a5">
    <w:name w:val="header"/>
    <w:basedOn w:val="a"/>
    <w:link w:val="Char"/>
    <w:uiPriority w:val="99"/>
    <w:unhideWhenUsed/>
    <w:rsid w:val="00D526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52650"/>
    <w:rPr>
      <w:rFonts w:ascii="Times New Roman" w:eastAsia="宋体" w:hAnsi="Times New Roman" w:cs="Times New Roman"/>
      <w:sz w:val="18"/>
      <w:szCs w:val="18"/>
    </w:rPr>
  </w:style>
  <w:style w:type="paragraph" w:styleId="a6">
    <w:name w:val="footer"/>
    <w:basedOn w:val="a"/>
    <w:link w:val="Char0"/>
    <w:uiPriority w:val="99"/>
    <w:unhideWhenUsed/>
    <w:rsid w:val="00D52650"/>
    <w:pPr>
      <w:tabs>
        <w:tab w:val="center" w:pos="4153"/>
        <w:tab w:val="right" w:pos="8306"/>
      </w:tabs>
      <w:snapToGrid w:val="0"/>
      <w:jc w:val="left"/>
    </w:pPr>
    <w:rPr>
      <w:sz w:val="18"/>
      <w:szCs w:val="18"/>
    </w:rPr>
  </w:style>
  <w:style w:type="character" w:customStyle="1" w:styleId="Char0">
    <w:name w:val="页脚 Char"/>
    <w:basedOn w:val="a0"/>
    <w:link w:val="a6"/>
    <w:uiPriority w:val="99"/>
    <w:rsid w:val="00D5265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C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题1"/>
    <w:basedOn w:val="a"/>
    <w:rsid w:val="00174C72"/>
    <w:pPr>
      <w:widowControl/>
      <w:spacing w:before="100" w:beforeAutospacing="1" w:after="100" w:afterAutospacing="1"/>
      <w:jc w:val="left"/>
    </w:pPr>
    <w:rPr>
      <w:rFonts w:ascii="Arial Unicode MS" w:eastAsia="Arial Unicode MS" w:hAnsi="Arial Unicode MS" w:cs="Arial Unicode MS"/>
      <w:b/>
      <w:bCs/>
      <w:color w:val="9966FF"/>
      <w:kern w:val="0"/>
      <w:sz w:val="32"/>
      <w:szCs w:val="32"/>
    </w:rPr>
  </w:style>
  <w:style w:type="table" w:styleId="a3">
    <w:name w:val="Table Grid"/>
    <w:basedOn w:val="a1"/>
    <w:rsid w:val="00174C7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76746"/>
    <w:pPr>
      <w:ind w:firstLineChars="200" w:firstLine="420"/>
    </w:pPr>
  </w:style>
  <w:style w:type="paragraph" w:styleId="a5">
    <w:name w:val="header"/>
    <w:basedOn w:val="a"/>
    <w:link w:val="Char"/>
    <w:uiPriority w:val="99"/>
    <w:unhideWhenUsed/>
    <w:rsid w:val="00D526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52650"/>
    <w:rPr>
      <w:rFonts w:ascii="Times New Roman" w:eastAsia="宋体" w:hAnsi="Times New Roman" w:cs="Times New Roman"/>
      <w:sz w:val="18"/>
      <w:szCs w:val="18"/>
    </w:rPr>
  </w:style>
  <w:style w:type="paragraph" w:styleId="a6">
    <w:name w:val="footer"/>
    <w:basedOn w:val="a"/>
    <w:link w:val="Char0"/>
    <w:uiPriority w:val="99"/>
    <w:unhideWhenUsed/>
    <w:rsid w:val="00D52650"/>
    <w:pPr>
      <w:tabs>
        <w:tab w:val="center" w:pos="4153"/>
        <w:tab w:val="right" w:pos="8306"/>
      </w:tabs>
      <w:snapToGrid w:val="0"/>
      <w:jc w:val="left"/>
    </w:pPr>
    <w:rPr>
      <w:sz w:val="18"/>
      <w:szCs w:val="18"/>
    </w:rPr>
  </w:style>
  <w:style w:type="character" w:customStyle="1" w:styleId="Char0">
    <w:name w:val="页脚 Char"/>
    <w:basedOn w:val="a0"/>
    <w:link w:val="a6"/>
    <w:uiPriority w:val="99"/>
    <w:rsid w:val="00D5265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898</TotalTime>
  <Pages>1</Pages>
  <Words>290</Words>
  <Characters>1657</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蔚继承</cp:lastModifiedBy>
  <cp:revision>57</cp:revision>
  <dcterms:created xsi:type="dcterms:W3CDTF">2015-12-07T14:21:00Z</dcterms:created>
  <dcterms:modified xsi:type="dcterms:W3CDTF">2015-12-10T06:57:00Z</dcterms:modified>
</cp:coreProperties>
</file>